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7E" w:rsidRDefault="005D6967" w:rsidP="00970B7E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03.07.2020</w:t>
      </w:r>
    </w:p>
    <w:p w:rsidR="00970B7E" w:rsidRDefault="00970B7E" w:rsidP="00970B7E"/>
    <w:p w:rsidR="00970B7E" w:rsidRDefault="00970B7E" w:rsidP="00970B7E"/>
    <w:p w:rsidR="00970B7E" w:rsidRDefault="005D6967" w:rsidP="00970B7E">
      <w:r>
        <w:t>EO.O.0012.6.5</w:t>
      </w:r>
      <w:r w:rsidR="00970B7E">
        <w:t>.2020BK</w:t>
      </w:r>
    </w:p>
    <w:p w:rsidR="00970B7E" w:rsidRDefault="00970B7E" w:rsidP="00970B7E"/>
    <w:p w:rsidR="00970B7E" w:rsidRDefault="00970B7E" w:rsidP="00970B7E">
      <w:pPr>
        <w:ind w:left="4956" w:firstLine="708"/>
        <w:jc w:val="right"/>
      </w:pPr>
      <w:r>
        <w:tab/>
      </w:r>
    </w:p>
    <w:p w:rsidR="00970B7E" w:rsidRDefault="00970B7E" w:rsidP="00970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B7E" w:rsidRDefault="00970B7E" w:rsidP="00970B7E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:rsidR="00970B7E" w:rsidRDefault="00970B7E" w:rsidP="00970B7E">
      <w:pPr>
        <w:jc w:val="center"/>
        <w:rPr>
          <w:b/>
          <w:bCs/>
          <w:u w:val="single"/>
        </w:rPr>
      </w:pPr>
    </w:p>
    <w:p w:rsidR="00970B7E" w:rsidRDefault="00970B7E" w:rsidP="00970B7E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5D6967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</w:t>
      </w:r>
      <w:r w:rsidR="005D6967">
        <w:rPr>
          <w:b/>
          <w:bCs/>
          <w:sz w:val="24"/>
        </w:rPr>
        <w:t>lipca 2020 r. (środa) godz. 9</w:t>
      </w:r>
      <w:r>
        <w:rPr>
          <w:b/>
          <w:bCs/>
          <w:sz w:val="24"/>
        </w:rPr>
        <w:t xml:space="preserve">:00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:rsidR="00970B7E" w:rsidRDefault="00970B7E" w:rsidP="00970B7E">
      <w:pPr>
        <w:jc w:val="both"/>
        <w:rPr>
          <w:b/>
        </w:rPr>
      </w:pPr>
      <w:r>
        <w:t xml:space="preserve">Miejsce posiedzenia: </w:t>
      </w:r>
      <w:r w:rsidR="005D6967">
        <w:rPr>
          <w:b/>
        </w:rPr>
        <w:t>Sokólski Ośrodek Kultury ul. Grodzieńska 1 (sala na I piętrze)</w:t>
      </w:r>
    </w:p>
    <w:p w:rsidR="00970B7E" w:rsidRDefault="00970B7E" w:rsidP="00970B7E">
      <w:pPr>
        <w:jc w:val="both"/>
      </w:pPr>
    </w:p>
    <w:p w:rsidR="00970B7E" w:rsidRDefault="00970B7E" w:rsidP="00970B7E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Otwarcie posiedzenia i przyjęcie porządku.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Przyjęcie protokołu z poprzedniego posiedzenia.</w:t>
      </w:r>
    </w:p>
    <w:p w:rsidR="005D6967" w:rsidRDefault="005D6967" w:rsidP="00970B7E">
      <w:pPr>
        <w:numPr>
          <w:ilvl w:val="0"/>
          <w:numId w:val="1"/>
        </w:numPr>
        <w:jc w:val="both"/>
      </w:pPr>
      <w:r>
        <w:t>Rozpatrzenie skargi Pani J. C. na Dyrektora Zakładu Gospodarki Komunalnej i Mieszkaniowej w Sokółce.</w:t>
      </w:r>
    </w:p>
    <w:p w:rsidR="005D6967" w:rsidRDefault="005D6967" w:rsidP="005D6967">
      <w:pPr>
        <w:numPr>
          <w:ilvl w:val="0"/>
          <w:numId w:val="1"/>
        </w:numPr>
        <w:jc w:val="both"/>
      </w:pPr>
      <w:r>
        <w:t>Rozpatrzenie skargi Państwa J. i R. A. na działalność Burmistrza Sokółki.</w:t>
      </w:r>
    </w:p>
    <w:p w:rsidR="005D6967" w:rsidRDefault="005D6967" w:rsidP="005D6967">
      <w:pPr>
        <w:numPr>
          <w:ilvl w:val="0"/>
          <w:numId w:val="1"/>
        </w:numPr>
        <w:jc w:val="both"/>
      </w:pPr>
      <w:r>
        <w:t>Rozpatrzenie skargi Pana P. C. na działanie dyrektora Szkoły Podstawowej z Oddziałami Integracyjnymi nr 2 w Sokółce.</w:t>
      </w:r>
      <w:bookmarkStart w:id="0" w:name="_GoBack"/>
      <w:bookmarkEnd w:id="0"/>
    </w:p>
    <w:p w:rsidR="00970B7E" w:rsidRDefault="00970B7E" w:rsidP="00970B7E">
      <w:pPr>
        <w:numPr>
          <w:ilvl w:val="0"/>
          <w:numId w:val="1"/>
        </w:numPr>
        <w:jc w:val="both"/>
      </w:pPr>
      <w:r>
        <w:t>Wolne wnioski.</w:t>
      </w: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  <w:r>
        <w:rPr>
          <w:b/>
          <w:bCs/>
        </w:rPr>
        <w:t>Otrzymują:</w:t>
      </w:r>
    </w:p>
    <w:p w:rsidR="00970B7E" w:rsidRDefault="00970B7E" w:rsidP="00970B7E">
      <w:pPr>
        <w:jc w:val="both"/>
      </w:pPr>
      <w:r>
        <w:t>1) Członkowie Komisji- 4 osoby</w:t>
      </w:r>
    </w:p>
    <w:p w:rsidR="00970B7E" w:rsidRDefault="00970B7E" w:rsidP="00970B7E">
      <w:pPr>
        <w:jc w:val="both"/>
      </w:pPr>
      <w:r>
        <w:t xml:space="preserve">2) Osoby zaproszone do referowania spraw i udziału w posiedzeniu: Burmistrz Ewa Kulikowska, Zastępca Burmistrza Adam Marian Kowalczuk, Zastępca Burmistrza Adam </w:t>
      </w:r>
      <w:proofErr w:type="spellStart"/>
      <w:r>
        <w:t>Juchnik</w:t>
      </w:r>
      <w:proofErr w:type="spellEnd"/>
      <w:r>
        <w:t xml:space="preserve">, Pełnomocnik Burmistrza Antoni Stefanowicz, Sekretarz Piotr Romanowicz, Radca Prawny Danuta Kowalczyk, Skarbnik Elżbieta </w:t>
      </w:r>
      <w:proofErr w:type="spellStart"/>
      <w:r>
        <w:t>Ziętek</w:t>
      </w:r>
      <w:proofErr w:type="spellEnd"/>
      <w:r>
        <w:t xml:space="preserve">, Dyrektor </w:t>
      </w:r>
      <w:proofErr w:type="spellStart"/>
      <w:r>
        <w:t>ZGKiM</w:t>
      </w:r>
      <w:proofErr w:type="spellEnd"/>
      <w:r>
        <w:t xml:space="preserve"> Mariusz </w:t>
      </w:r>
      <w:proofErr w:type="spellStart"/>
      <w:r>
        <w:t>Gurzyński</w:t>
      </w:r>
      <w:proofErr w:type="spellEnd"/>
      <w:r>
        <w:t xml:space="preserve"> oraz skarżący.</w:t>
      </w:r>
    </w:p>
    <w:p w:rsidR="00970B7E" w:rsidRDefault="00970B7E" w:rsidP="00970B7E">
      <w:pPr>
        <w:jc w:val="both"/>
      </w:pPr>
    </w:p>
    <w:p w:rsidR="00970B7E" w:rsidRDefault="00970B7E" w:rsidP="00970B7E">
      <w:pPr>
        <w:jc w:val="both"/>
      </w:pPr>
    </w:p>
    <w:p w:rsidR="00970B7E" w:rsidRDefault="00970B7E" w:rsidP="00970B7E">
      <w:pPr>
        <w:ind w:left="4248" w:firstLine="708"/>
        <w:jc w:val="both"/>
      </w:pPr>
      <w:r>
        <w:t xml:space="preserve">    Przewodnicząca Komisji</w:t>
      </w:r>
    </w:p>
    <w:p w:rsidR="00970B7E" w:rsidRDefault="00970B7E" w:rsidP="00970B7E">
      <w:pPr>
        <w:ind w:left="4248" w:firstLine="708"/>
        <w:jc w:val="both"/>
      </w:pPr>
      <w:r>
        <w:t xml:space="preserve">   </w:t>
      </w:r>
      <w:r>
        <w:tab/>
        <w:t xml:space="preserve"> Ewa Karczewska</w:t>
      </w:r>
    </w:p>
    <w:p w:rsidR="00970B7E" w:rsidRDefault="00970B7E" w:rsidP="00970B7E"/>
    <w:p w:rsidR="001F12B9" w:rsidRDefault="001F12B9"/>
    <w:sectPr w:rsidR="001F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5"/>
    <w:rsid w:val="001F12B9"/>
    <w:rsid w:val="00387B63"/>
    <w:rsid w:val="005D6967"/>
    <w:rsid w:val="00915A25"/>
    <w:rsid w:val="00970B7E"/>
    <w:rsid w:val="00B41669"/>
    <w:rsid w:val="00C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2A78-04F6-4E89-AD67-C099304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B7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0B7E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0B7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B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0B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0B7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2020-05-27T10:46:00Z</dcterms:created>
  <dcterms:modified xsi:type="dcterms:W3CDTF">2020-07-03T11:25:00Z</dcterms:modified>
</cp:coreProperties>
</file>