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2020-06-</w:t>
      </w:r>
      <w:r w:rsidR="004762EC">
        <w:rPr>
          <w:sz w:val="24"/>
          <w:szCs w:val="24"/>
        </w:rPr>
        <w:t>04</w:t>
      </w:r>
      <w:bookmarkStart w:id="0" w:name="_GoBack"/>
      <w:bookmarkEnd w:id="0"/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EO.O.0012.1.22.2020BK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9 czerwca 2020 r. /wtorek/ godz. 15:30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>
        <w:rPr>
          <w:b/>
          <w:sz w:val="24"/>
          <w:szCs w:val="24"/>
        </w:rPr>
        <w:t xml:space="preserve">Kino „Sokół”, Plac Kościuszki 24 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825B27" w:rsidRDefault="00825B27" w:rsidP="00825B27">
      <w:pPr>
        <w:numPr>
          <w:ilvl w:val="0"/>
          <w:numId w:val="2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Otwarcie i przyjęcie porządku.</w:t>
      </w:r>
    </w:p>
    <w:p w:rsidR="00825B27" w:rsidRDefault="00825B27" w:rsidP="00825B27">
      <w:pPr>
        <w:numPr>
          <w:ilvl w:val="0"/>
          <w:numId w:val="2"/>
        </w:numPr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825B27" w:rsidRDefault="00825B27" w:rsidP="00825B27">
      <w:pPr>
        <w:pStyle w:val="Lista21"/>
        <w:widowControl/>
        <w:numPr>
          <w:ilvl w:val="0"/>
          <w:numId w:val="2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w ramach obywatelskiej inicjatywy uchwałodawczej w sprawie podjęcia inicjatywy na rzecz wybudowania w latach 2020-2030 kładki pieszo -rowerowej nad torami kolejowymi w Sokółce, łączącej ulice Kolejową i Warszawską z ulicami Nową i Marii Skłodowskiej – Curie oraz przedłużenia ulicy Nowej do ulicy </w:t>
      </w:r>
      <w:proofErr w:type="spellStart"/>
      <w:r>
        <w:rPr>
          <w:sz w:val="24"/>
          <w:szCs w:val="24"/>
        </w:rPr>
        <w:t>Roski</w:t>
      </w:r>
      <w:proofErr w:type="spellEnd"/>
      <w:r>
        <w:rPr>
          <w:sz w:val="24"/>
          <w:szCs w:val="24"/>
        </w:rPr>
        <w:t xml:space="preserve"> Małe i dalej do ulicy Zabrodzie i Białostockiej.</w:t>
      </w:r>
    </w:p>
    <w:p w:rsidR="00825B27" w:rsidRDefault="00825B27" w:rsidP="00825B2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pStyle w:val="Standard"/>
        <w:jc w:val="both"/>
        <w:rPr>
          <w:rFonts w:ascii="Times New Roman" w:hAnsi="Times New Roman" w:cs="Times New Roman"/>
        </w:rPr>
      </w:pPr>
    </w:p>
    <w:p w:rsidR="00825B27" w:rsidRDefault="00825B27" w:rsidP="00825B27">
      <w:pPr>
        <w:pStyle w:val="Standard"/>
        <w:jc w:val="both"/>
        <w:rPr>
          <w:rFonts w:ascii="Times New Roman" w:hAnsi="Times New Roman" w:cs="Times New Roman"/>
        </w:rPr>
      </w:pPr>
    </w:p>
    <w:p w:rsidR="00825B27" w:rsidRDefault="00825B27" w:rsidP="00825B27">
      <w:pPr>
        <w:pStyle w:val="Standard"/>
        <w:jc w:val="both"/>
        <w:rPr>
          <w:rFonts w:ascii="Times New Roman" w:hAnsi="Times New Roman" w:cs="Times New Roman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825B27" w:rsidP="00825B27">
      <w:pPr>
        <w:pStyle w:val="Nagwek2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825B27" w:rsidRDefault="00825B27" w:rsidP="00825B27"/>
    <w:p w:rsidR="00825B27" w:rsidRDefault="00825B27" w:rsidP="00825B27"/>
    <w:p w:rsidR="00825B27" w:rsidRDefault="00825B27" w:rsidP="00825B27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sz w:val="24"/>
          <w:szCs w:val="24"/>
        </w:rPr>
      </w:pPr>
    </w:p>
    <w:p w:rsidR="00825B27" w:rsidRDefault="00825B27" w:rsidP="00825B27"/>
    <w:p w:rsidR="00825B27" w:rsidRDefault="00825B27" w:rsidP="00825B27"/>
    <w:p w:rsidR="00825B27" w:rsidRDefault="00825B27" w:rsidP="00825B27">
      <w:pPr>
        <w:rPr>
          <w:sz w:val="24"/>
          <w:szCs w:val="24"/>
        </w:rPr>
      </w:pPr>
    </w:p>
    <w:p w:rsidR="00265DAF" w:rsidRPr="00825B27" w:rsidRDefault="00265DAF" w:rsidP="00825B27"/>
    <w:sectPr w:rsidR="00265DAF" w:rsidRPr="0082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265DAF"/>
    <w:rsid w:val="004762EC"/>
    <w:rsid w:val="006332BA"/>
    <w:rsid w:val="00825B27"/>
    <w:rsid w:val="009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2020-06-08T11:39:00Z</dcterms:created>
  <dcterms:modified xsi:type="dcterms:W3CDTF">2020-06-08T11:40:00Z</dcterms:modified>
</cp:coreProperties>
</file>