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B9" w:rsidRDefault="007E07B9" w:rsidP="007E07B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:rsidR="007E07B9" w:rsidRDefault="007E07B9" w:rsidP="007E07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Nr 18/2020</w:t>
      </w:r>
    </w:p>
    <w:p w:rsidR="007E07B9" w:rsidRDefault="007E07B9" w:rsidP="007E07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posiedzenia Komisji Finansów i Rozwoju Gospodarczego</w:t>
      </w:r>
    </w:p>
    <w:p w:rsidR="007E07B9" w:rsidRDefault="007E07B9" w:rsidP="007E07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w Sokółce</w:t>
      </w:r>
    </w:p>
    <w:p w:rsidR="007E07B9" w:rsidRDefault="007E07B9" w:rsidP="007E07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dniu 2 marca 2020 roku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posiedzenia: Sokólski Ośrodek Kultury ul. Grodzieńska 1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Posiedzenie rozpoczęto o godzinie 9.00, zakończono o 9:55.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Przewodniczył: Piotr Kułakowski - Przewodnic</w:t>
      </w:r>
      <w:bookmarkStart w:id="0" w:name="_GoBack"/>
      <w:bookmarkEnd w:id="0"/>
      <w:r>
        <w:rPr>
          <w:rFonts w:ascii="Times New Roman" w:hAnsi="Times New Roman" w:cs="Times New Roman"/>
        </w:rPr>
        <w:t>zący Komisji Finansów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Protokołował: Bartłomiej Klim - Wydział Ewidencji i Organizacji</w:t>
      </w:r>
    </w:p>
    <w:p w:rsidR="007E07B9" w:rsidRDefault="007E07B9" w:rsidP="007E07B9">
      <w:pPr>
        <w:rPr>
          <w:rFonts w:ascii="Times New Roman" w:hAnsi="Times New Roman" w:cs="Times New Roman"/>
        </w:rPr>
      </w:pP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Obecni: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- wg załączonej listy obecności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spoza Komisji - wg załączonej listy obecności</w:t>
      </w:r>
    </w:p>
    <w:p w:rsidR="007E07B9" w:rsidRDefault="007E07B9" w:rsidP="007E07B9">
      <w:pPr>
        <w:rPr>
          <w:rFonts w:ascii="Times New Roman" w:hAnsi="Times New Roman" w:cs="Times New Roman"/>
        </w:rPr>
      </w:pPr>
    </w:p>
    <w:p w:rsidR="007E07B9" w:rsidRDefault="007E07B9" w:rsidP="007E07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posiedzenia Komisji Finansów i Rozwoju Gospodarczego: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Otwarcie i przyjęcie porządku.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Przyjęcie protokołu z poprzedniego posiedzenia.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Projekt uchwały w sprawie zmiany budżetu gminy Sokółka  na 2020 rok.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Projekt uchwały w sprawie zmiany Wieloletniej Prognozy Finansowej Gminy Sokółka na lata 2020-2030.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Projekt uchwały w sprawie ustalenia stawki dotacji przedmiotowej dla Zakładu Gospodarki Komunalnej i Mieszkaniowej w Sokółce.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Projekt uchwały w sprawie ustalenia stawek za zajęcie pasa drogowego dla dróg gminnych, których zarządcą jest Gmina Sokółka.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Projekt uchwały w sprawie zmiany uchwały określającej zasady nabywania, zbywania i obciążania nieruchomościami oraz ich wydzierżawienia lub wynajmowania na czas oznaczony dłuższy niż trzy lata lub czas nieoznaczony.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Projekt uchwały w sprawie określenia wzoru wniosku o wypłatę dodatku energetycznego.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Projekt uchwały w sprawie zmiany uchwały Nr IX/74/2019 Rady Miejskiej w Sokółce z dnia 13 czerwca 2019 r. w sprawie szczegółowych warunków przyznawania i odpłatności za usługi opiekuńcze i specjalistyczne usługi opiekuńcze, z wyłączeniem specjalistycznych usług opiekuńczych </w:t>
      </w:r>
      <w:r>
        <w:rPr>
          <w:rFonts w:ascii="Times New Roman" w:hAnsi="Times New Roman" w:cs="Times New Roman"/>
        </w:rPr>
        <w:lastRenderedPageBreak/>
        <w:t>dla osób z zaburzeniami psychicznymi, oraz szczegółowe warunki częściowego lub całkowitego zwolnienia od opłat, jak również trybu ich pobierania.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Wolne wnioski.</w:t>
      </w:r>
    </w:p>
    <w:p w:rsidR="007E07B9" w:rsidRDefault="007E07B9" w:rsidP="007E07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Przełożono godzinę rozpoczęcia posiedzenie Komisji z 8:30 na 9:00 na wniosek Pełnomocnika Burmistrza Antoniego Stefanowicza. Przewodniczący Komisji Finansów Piotr Kułakowski zapytał Pełnomocnika Burmistrza Antoniego Stefanowicza, o to czy powinien zostać zmieniony porządek obrad komisji w związku z dosłanymi nowymi dwoma projektami uchwał. Pełnomocnik Burmistrza Antonii Stefanowicz poprosił, aby oba te projekty uchwał zostały dodane do porządku obrad Komisji Finansów.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dodanie do porządku obrad Komisji Finansów punktu Sprawy bieżące przed punktem Wolne wnioski oraz projektu uchwały dot. nadanie nazwy rondu u zbiegu ul. Mariańskiej, ul. Wincentego Witosa, ul. Władysława Reymonta w Sokółce.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Komisja Finansów jednogłośnie przyjęła oba nowe punkty do porządku obrad.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Przewodniczący Komisji Finansów Piotr Kułakowski poddał pod głosowanie dodanie do porządku obrad projekt uchwały w sprawie uchwalenia wieloletniego planu rozwoju i modernizacji urządzeń wodociągowych i kanalizacji na lata 2020-2022. 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przyjęła dodatkowy punkt do porządku obrad.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nowy porządek obrad.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przyjęła nowy porządek obrad</w:t>
      </w:r>
    </w:p>
    <w:p w:rsidR="007E07B9" w:rsidRDefault="007E07B9" w:rsidP="007E07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posiedzenia Komisji Finansów i Rozwoju Gospodarczego: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Otwarcie i przyjęcie porządku.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Przyjęcie protokołu z poprzedniego posiedzenia.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Projekt uchwały w sprawie zmiany budżetu gminy Sokółka  na 2020 rok.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Projekt uchwały w sprawie zmiany Wieloletniej Prognozy Finansowej Gminy Sokółka na lata 2020-2030.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Projekt uchwały w sprawie ustalenia stawki dotacji przedmiotowej dla Zakładu Gospodarki Komunalnej i Mieszkaniowej w Sokółce.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Projekt uchwały w sprawie ustalenia stawek za zajęcie pasa drogowego dla dróg gminnych, których zarządcą jest Gmina Sokółka.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Projekt uchwały w sprawie zmiany uchwały określającej zasady nabywania, zbywania i obciążania nieruchomościami oraz ich wydzierżawienia lub wynajmowania na czas oznaczony dłuższy niż trzy lata lub czas nieoznaczony.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Projekt uchwały w sprawie określenia wzoru wniosku o wypłatę dodatku energetycznego.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Projekt uchwały w sprawie zmiany uchwały Nr IX/74/2019 Rady Miejskiej w Sokółce z dnia 13 czerwca 2019 r. w sprawie szczegółowych warunków przyznawania i odpłatności za usługi opiekuńcze i specjalistyczne usługi opiekuńcze, z wyłączeniem specjalistycznych usług opiekuńczych dla osób z zaburzeniami psychicznymi, oraz szczegółowe warunki częściowego lub całkowitego zwolnienia od opłat, jak również trybu ich pobierania.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Projektu uchwały dot. nadanie nazwy rondu u zbiegu ul. Mariańskiej, ul. Wincentego Witosa, ul. Władysława Reymonta w Sokółce.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Projekt uchwały w sprawie uchwalenia wieloletniego planu rozwoju i modernizacji urządzeń wodociągowych i kanalizacji na lata 2020-2022.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Sprawy bieżące.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Wolne wnioski.</w:t>
      </w:r>
    </w:p>
    <w:p w:rsidR="007E07B9" w:rsidRDefault="007E07B9" w:rsidP="007E07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2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z poprzedniego posiedzenia.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przyjęła protokół z poprzedniego posiedzenia.</w:t>
      </w:r>
    </w:p>
    <w:p w:rsidR="007E07B9" w:rsidRDefault="007E07B9" w:rsidP="007E07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3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w sprawie zmiany budżetu gminy Sokółka  na 2020 rok przedstawiła Pani Skarbnik Elżbieta Ziętek. 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 zapytał o samochód, który ma zostać zakupiony czy jest to bus dostawczy i w jakim jest on stanie.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powiedział, że jest to samochód używany oraz podał datę przetargu. Dodał również, że samochód jest wyremontowany i posiada potrzebny sprzęt.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projekt uchwały pod głosowanie.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zaopiniowała pozytywnie projekt uchwały.</w:t>
      </w:r>
    </w:p>
    <w:p w:rsidR="007E07B9" w:rsidRDefault="007E07B9" w:rsidP="007E07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zmiany Wieloletniej Prognozy Finansowej Gminy Sokółka na lata 2020-2030 przedstawiła Pani Skarbnik Elżbieta Ziętek.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projekt uchwały.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zaopiniowała pozytywnie projekt uchwały.</w:t>
      </w:r>
    </w:p>
    <w:p w:rsidR="007E07B9" w:rsidRDefault="007E07B9" w:rsidP="007E07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ustalenia stawki dotacji przedmiotowej dla Zakładu Gospodarki Komunalnej i Mieszkaniowej w Sokółce przedstawiła Pani Skarbnik Elżbieta Ziętek, jednocześnie usprawiedliwiając nieobecność Dyrektora Zakładu Gospodarki Komunalnej i Mieszkaniowej oraz Głównej Księgowej Zakładu Gospodarki Komunalnej i Mieszkaniowej z uwagi na zebranie wspólnot mieszkaniowych.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Przewodniczący Komisji Finansów Piotr Kułakowski poddał pod głosowanie projekt uchwały.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5 głosami "za" oraz 1 głosem "wstrzymującym się" zaopiniowała pozytywnie projekt uchwały.</w:t>
      </w:r>
    </w:p>
    <w:p w:rsidR="007E07B9" w:rsidRDefault="007E07B9" w:rsidP="007E07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6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ustalenia stawek za zajęcie pasa drogowego dla dróg gminnych, których zarządcą jest Gmina Sokółka przedstawił Pełnomocnik Burmistrza Antonii Stefanowicz.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zapytał czy stawki proponowane w uchwale są takie same, jak te które aktualnie przyjęte przez Powiat Sokólski.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potwierdził, że są to te same stawki.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 zadał pytanie o koszta Gminy Sokółka przy wydawaniu decyzji o zajęcie pasa drogowego.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odpowiedział, że są to koszta zatrudnienia i opłacenia pracownika odpowiedzialnego za wydawanie takich decyzji.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 zadał pytanie o to jak duży będzie wzrost z tytułu tej uchwały do budżetu.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Pełnomocnik Burmistrza Antonii Stefanowicz odpowiedział, że przy porównywalnej ilości decyzji będzie to kilkukrotny wzrost z tytułu tej uchwały do budżetu Gminy. 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przypomniał, że te stawki są takie same jak w Powiecie Sokólskim.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projekt uchwały.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3 głosami "za", 1 głosem "przeciw" i 2 głosami "wstrzymującymi się" zaopiniowała pozytywnie projekt uchwały.</w:t>
      </w:r>
    </w:p>
    <w:p w:rsidR="007E07B9" w:rsidRDefault="007E07B9" w:rsidP="007E07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7 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zmiany uchwały określającej zasady nabywania, zbywania i obciążania nieruchomościami oraz ich wydzierżawienia lub wynajmowania na czas oznaczony dłuższy niż trzy lata lub czas nieoznaczony przedstawił Pełnomocnik Burmistrza Antonii Stefanowicz.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projekt uchwały.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zaopiniowała pozytywnie projekt uchwały.</w:t>
      </w:r>
    </w:p>
    <w:p w:rsidR="007E07B9" w:rsidRDefault="007E07B9" w:rsidP="007E07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8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określenia wzoru wniosku o wypłatę dodatku energetycznego przedstawiła Pani Dyrektor Ośrodka Pomocy Społecznej Marta Półtorzycka.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Dyrektor przedstawiła również poprawkę - dodanie nowego §3, obecny §3 staje się §4, a treść §3 to Traci moc uchwała Nr 15/105/2019 z dnia 12 listopada 2019 roku w sprawie określenia wzoru wniosku o wypłatę dodatku energetycznego.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Przewodniczący Komisji Finansów poddał pod głosowanie zmiany zaproponowane przez Panią Dyrektor Ośrodka Pomocy Społecznej Martę Półtorzycką.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przyjęła zaproponowane zmiany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poddał pod głosowanie projekt uchwały wraz z poprawką.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zaopiniowała pozytywnie projekt uchwały.</w:t>
      </w:r>
    </w:p>
    <w:p w:rsidR="007E07B9" w:rsidRDefault="007E07B9" w:rsidP="007E07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9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zmiany uchwały Nr IX/74/2019 Rady Miejskiej w Sokółce z dnia 13 czerwca 2019 r. w sprawie szczegółowych warunków przyznawania i odpłatności za usługi opiekuńcze i specjalistyczne usługi opiekuńcze, z wyłączeniem specjalistycznych usług opiekuńczych dla osób z zaburzeniami psychicznymi, oraz szczegółowe warunki częściowego lub całkowitego zwolnienia od opłat, jak również trybu ich pobierania przedstawiła Pani Dyrektor Ośrodka Pomocy Społecznej Marta Półtorzycka.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zapytał czy są to kwoty obowiązujące wszystkich i czy są jakieś ulgi od tych kwot.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Dyrektor Ośrodka Pomocy Społecznej Marta Półtarzycka powiedziała, że zgodnie z uchwałą Rady Miejskiej w Sokółce, Ośrodek Pomocy Społecznej ma prawo zwolnić z opłat niektóre osoby pod pewnymi warunkami.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poddał pod głosowanie projekt uchwały.</w:t>
      </w:r>
    </w:p>
    <w:p w:rsidR="007E07B9" w:rsidRDefault="007E07B9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zaopiniowała pozytywnie projekt uchwały.</w:t>
      </w:r>
    </w:p>
    <w:p w:rsidR="007E07B9" w:rsidRDefault="007E07B9" w:rsidP="007E07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10</w:t>
      </w:r>
    </w:p>
    <w:p w:rsidR="007E07B9" w:rsidRDefault="001957CF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Projektu uchwały dot. nadanie nazwy rondu u zbiegu ul. Mariańskiej, ul. Wincentego Witosa, ul. Władysława Reymonta w Sokółce.</w:t>
      </w:r>
    </w:p>
    <w:p w:rsidR="001957CF" w:rsidRDefault="001957CF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zaznaczył, że projekt uchwały nie został przedstawiony na komisji.</w:t>
      </w:r>
    </w:p>
    <w:p w:rsidR="001957CF" w:rsidRDefault="001957CF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projekt uchwały.</w:t>
      </w:r>
    </w:p>
    <w:p w:rsidR="001957CF" w:rsidRDefault="001957CF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Finansów 6 głosami "wstrzymującymi się" </w:t>
      </w:r>
      <w:r w:rsidR="00E0679C">
        <w:rPr>
          <w:rFonts w:ascii="Times New Roman" w:hAnsi="Times New Roman" w:cs="Times New Roman"/>
        </w:rPr>
        <w:t>nie zaopiniowała projektu</w:t>
      </w:r>
      <w:r>
        <w:rPr>
          <w:rFonts w:ascii="Times New Roman" w:hAnsi="Times New Roman" w:cs="Times New Roman"/>
        </w:rPr>
        <w:t xml:space="preserve"> uchwały.</w:t>
      </w:r>
    </w:p>
    <w:p w:rsidR="001957CF" w:rsidRDefault="001957CF" w:rsidP="007E07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11</w:t>
      </w:r>
    </w:p>
    <w:p w:rsidR="001957CF" w:rsidRDefault="001957CF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uchwalenia wieloletniego planu rozwoju i modernizacji urządzeń wodociągowych i kanalizacji na lata 2020-2022 przedstawił Pełnomocnik Burmistrza Antonii Stefanowicz.</w:t>
      </w:r>
    </w:p>
    <w:p w:rsidR="001957CF" w:rsidRDefault="001957CF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poddał pod głosowanie projekt uchwały.</w:t>
      </w:r>
    </w:p>
    <w:p w:rsidR="001957CF" w:rsidRDefault="001957CF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4 głosami "za" i 2 głosami "wstrzymującymi się" zaopiniowała pozytywnie projekt uchwały.</w:t>
      </w:r>
    </w:p>
    <w:p w:rsidR="001957CF" w:rsidRDefault="001957CF" w:rsidP="007E07B9">
      <w:pPr>
        <w:rPr>
          <w:rFonts w:ascii="Times New Roman" w:hAnsi="Times New Roman" w:cs="Times New Roman"/>
          <w:b/>
        </w:rPr>
      </w:pPr>
    </w:p>
    <w:p w:rsidR="001957CF" w:rsidRDefault="001957CF" w:rsidP="007E07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Ad. 12</w:t>
      </w:r>
    </w:p>
    <w:p w:rsidR="001957CF" w:rsidRDefault="001957CF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poprosił Pana Pełnomocnika Burmistrza Antoniego Stefanowicz o przedstawienie aktualnej sytuacji związanej z "problemem śmieciowym" w Gminie Sokółka.</w:t>
      </w:r>
    </w:p>
    <w:p w:rsidR="004B7DF0" w:rsidRDefault="001957CF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powiedział o piśmie przesłanym do Gminy z MPO Sokółka</w:t>
      </w:r>
      <w:r w:rsidR="0003136D">
        <w:rPr>
          <w:rFonts w:ascii="Times New Roman" w:hAnsi="Times New Roman" w:cs="Times New Roman"/>
        </w:rPr>
        <w:t xml:space="preserve">, w którym to informuje, że spółka "LECH" zamierza przestać przyjmować odpady z terenu Gminy Sokółka. Gmina poinformowała o zaistniałej sytuacji Marszałka Województwa Podlaskiego oraz Wojewódzkiego Inspektora Ochrony Środowiska. </w:t>
      </w:r>
    </w:p>
    <w:p w:rsidR="0003136D" w:rsidRDefault="0003136D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Pełnomocnik </w:t>
      </w:r>
      <w:r w:rsidR="004B7DF0">
        <w:rPr>
          <w:rFonts w:ascii="Times New Roman" w:hAnsi="Times New Roman" w:cs="Times New Roman"/>
        </w:rPr>
        <w:t xml:space="preserve">Burmistrza Antonii Stefanowicz </w:t>
      </w:r>
      <w:r>
        <w:rPr>
          <w:rFonts w:ascii="Times New Roman" w:hAnsi="Times New Roman" w:cs="Times New Roman"/>
        </w:rPr>
        <w:t>odczytał</w:t>
      </w:r>
      <w:r w:rsidR="004B7DF0">
        <w:rPr>
          <w:rFonts w:ascii="Times New Roman" w:hAnsi="Times New Roman" w:cs="Times New Roman"/>
        </w:rPr>
        <w:t xml:space="preserve"> odpowiedzi na te pisma. Wojewódzki Inspektor Ochrony Środowiska wskazuje, że umowa zawarta przez Gminę Sokółka nadal obowiązuje spółkę "LECH". Marszałek Województwa Podlaskiego przesłał listę instalacji zajmujących się przyjmowaniem odpadów. </w:t>
      </w:r>
    </w:p>
    <w:p w:rsidR="004B7DF0" w:rsidRDefault="004B7DF0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Pełnomocnik Burmistrza Antonii Stefanowicz przekazał również, że Pani Burmistrz Ewa Kulikowska wystąpiła z prośbą o przyjęcie odpadów z Gminy Sokółka do wszystkich instalacji, które zajmują się odbiorem odpadów. </w:t>
      </w:r>
    </w:p>
    <w:p w:rsidR="004B7DF0" w:rsidRDefault="004B7DF0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powiedział, że Gmina na tamten moment dostała odpowiedź jedynie z instalacji w Łomży i była ona negatywna.</w:t>
      </w:r>
    </w:p>
    <w:p w:rsidR="004B7DF0" w:rsidRDefault="004B7DF0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poinformował o spotkaniu Pani Burmistrz Ewy Kulikowskiej ze spółką "BIOM". Poinformował również o wniosku złożony do rady nadzorczej spółki "BIOM" o przyjęcie Gminy Sokółka jako udziałowca oraz o możliwość przyjmowania odpadów z Gminy Sokółka jeszcze zanim Gmina Sokółka dołączy</w:t>
      </w:r>
      <w:r w:rsidR="0084594F">
        <w:rPr>
          <w:rFonts w:ascii="Times New Roman" w:hAnsi="Times New Roman" w:cs="Times New Roman"/>
        </w:rPr>
        <w:t xml:space="preserve"> do udziałowców spółki "BIOM".</w:t>
      </w:r>
    </w:p>
    <w:p w:rsidR="0084594F" w:rsidRDefault="0084594F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Pełnomocnik Burmistrza Antonii Stefanowicz poinformował również o piśmie Pani Burmistrz Ewy Kulikowskiej i wójtów </w:t>
      </w:r>
      <w:r w:rsidR="00E0679C">
        <w:rPr>
          <w:rFonts w:ascii="Times New Roman" w:hAnsi="Times New Roman" w:cs="Times New Roman"/>
        </w:rPr>
        <w:t>sąsiednich gmin</w:t>
      </w:r>
      <w:r>
        <w:rPr>
          <w:rFonts w:ascii="Times New Roman" w:hAnsi="Times New Roman" w:cs="Times New Roman"/>
        </w:rPr>
        <w:t xml:space="preserve"> do Marszałka Województwa Podlaskiego, w którym wzywają oni do podjęcia zdecydowanych kroków względem umów o wywożenie odpadów.</w:t>
      </w:r>
    </w:p>
    <w:p w:rsidR="0084594F" w:rsidRDefault="0084594F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powiedział, że Gmina Sokółka złożyła wniosek o wpisanie na listę gmin oczekujących na wybudowanie spalarni na jej terenie oraz złożyła wniosek o zagospodarowanie odpadów z Gminy Sokółka w spalarni firmy "BIOM".</w:t>
      </w:r>
    </w:p>
    <w:p w:rsidR="0084594F" w:rsidRDefault="0084594F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zapytał czy firmę, która do tej pory wywoziła odpady nadal obowiązuje umowa.</w:t>
      </w:r>
    </w:p>
    <w:p w:rsidR="0084594F" w:rsidRDefault="0084594F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powiedział, że nadal obowiązuje tą firmę umowa.</w:t>
      </w:r>
    </w:p>
    <w:p w:rsidR="009506B5" w:rsidRDefault="009506B5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 zapytał czy mieszkańcy powinni się teraz wstrzymać z płatnościami za wywóz odpadów.</w:t>
      </w:r>
    </w:p>
    <w:p w:rsidR="009506B5" w:rsidRDefault="009506B5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poradził, żeby płacić za wywóz odpadów i składać reklamację.</w:t>
      </w:r>
    </w:p>
    <w:p w:rsidR="009506B5" w:rsidRDefault="009506B5" w:rsidP="007E07B9">
      <w:pPr>
        <w:rPr>
          <w:rFonts w:ascii="Times New Roman" w:hAnsi="Times New Roman" w:cs="Times New Roman"/>
          <w:b/>
        </w:rPr>
      </w:pPr>
    </w:p>
    <w:p w:rsidR="009506B5" w:rsidRDefault="009506B5" w:rsidP="007E07B9">
      <w:pPr>
        <w:rPr>
          <w:rFonts w:ascii="Times New Roman" w:hAnsi="Times New Roman" w:cs="Times New Roman"/>
          <w:b/>
        </w:rPr>
      </w:pPr>
    </w:p>
    <w:p w:rsidR="009506B5" w:rsidRDefault="009506B5" w:rsidP="007E07B9">
      <w:pPr>
        <w:rPr>
          <w:rFonts w:ascii="Times New Roman" w:hAnsi="Times New Roman" w:cs="Times New Roman"/>
          <w:b/>
        </w:rPr>
      </w:pPr>
    </w:p>
    <w:p w:rsidR="009506B5" w:rsidRDefault="009506B5" w:rsidP="007E07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Ad. 13</w:t>
      </w:r>
    </w:p>
    <w:p w:rsidR="009506B5" w:rsidRDefault="009506B5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podziękował Pani Joannie Korzeniewskiej za wiele lat wspólnej pracy.</w:t>
      </w:r>
    </w:p>
    <w:p w:rsidR="004B7DF0" w:rsidRDefault="009506B5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zakończono.</w:t>
      </w:r>
    </w:p>
    <w:p w:rsidR="009506B5" w:rsidRDefault="009506B5" w:rsidP="007E07B9">
      <w:pPr>
        <w:rPr>
          <w:rFonts w:ascii="Times New Roman" w:hAnsi="Times New Roman" w:cs="Times New Roman"/>
        </w:rPr>
      </w:pPr>
    </w:p>
    <w:p w:rsidR="009506B5" w:rsidRDefault="009506B5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Komisji</w:t>
      </w:r>
    </w:p>
    <w:p w:rsidR="009506B5" w:rsidRPr="001957CF" w:rsidRDefault="009506B5" w:rsidP="007E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Bartłomiej Klim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Piotr Kułakowski</w:t>
      </w:r>
    </w:p>
    <w:p w:rsidR="00B4221C" w:rsidRPr="007E07B9" w:rsidRDefault="00B4221C" w:rsidP="007E07B9"/>
    <w:sectPr w:rsidR="00B4221C" w:rsidRPr="007E07B9" w:rsidSect="00E8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88" w:rsidRDefault="004A3888" w:rsidP="0003136D">
      <w:pPr>
        <w:spacing w:after="0" w:line="240" w:lineRule="auto"/>
      </w:pPr>
      <w:r>
        <w:separator/>
      </w:r>
    </w:p>
  </w:endnote>
  <w:endnote w:type="continuationSeparator" w:id="0">
    <w:p w:rsidR="004A3888" w:rsidRDefault="004A3888" w:rsidP="0003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88" w:rsidRDefault="004A3888" w:rsidP="0003136D">
      <w:pPr>
        <w:spacing w:after="0" w:line="240" w:lineRule="auto"/>
      </w:pPr>
      <w:r>
        <w:separator/>
      </w:r>
    </w:p>
  </w:footnote>
  <w:footnote w:type="continuationSeparator" w:id="0">
    <w:p w:rsidR="004A3888" w:rsidRDefault="004A3888" w:rsidP="00031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CD"/>
    <w:rsid w:val="0003136D"/>
    <w:rsid w:val="00101EB0"/>
    <w:rsid w:val="001957CF"/>
    <w:rsid w:val="00206318"/>
    <w:rsid w:val="004A3888"/>
    <w:rsid w:val="004B7DF0"/>
    <w:rsid w:val="004C12BA"/>
    <w:rsid w:val="00587B6F"/>
    <w:rsid w:val="006C531C"/>
    <w:rsid w:val="00756A39"/>
    <w:rsid w:val="007E07B9"/>
    <w:rsid w:val="0084594F"/>
    <w:rsid w:val="008B12C7"/>
    <w:rsid w:val="009506B5"/>
    <w:rsid w:val="00B4221C"/>
    <w:rsid w:val="00C20397"/>
    <w:rsid w:val="00CD3FCD"/>
    <w:rsid w:val="00E0679C"/>
    <w:rsid w:val="00E155DB"/>
    <w:rsid w:val="00E8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54E09-1CB5-4535-87A8-6C9DAA6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3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3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3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6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6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6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Nomalasek</dc:creator>
  <cp:lastModifiedBy>Joanna Korzeniewska</cp:lastModifiedBy>
  <cp:revision>2</cp:revision>
  <dcterms:created xsi:type="dcterms:W3CDTF">2020-03-24T11:54:00Z</dcterms:created>
  <dcterms:modified xsi:type="dcterms:W3CDTF">2020-03-24T11:54:00Z</dcterms:modified>
</cp:coreProperties>
</file>