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FF99319" w14:textId="77777777" w:rsidR="00667963" w:rsidRPr="008859AA" w:rsidRDefault="00667963" w:rsidP="00667963">
      <w:pPr>
        <w:jc w:val="right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PROJEKT</w:t>
      </w:r>
    </w:p>
    <w:p w14:paraId="648D0AA2" w14:textId="0C34C5E9" w:rsidR="00667963" w:rsidRPr="008859AA" w:rsidRDefault="00667963" w:rsidP="00667963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PROTOKÓŁ NR </w:t>
      </w:r>
      <w:r>
        <w:rPr>
          <w:rFonts w:ascii="Times New Roman" w:hAnsi="Times New Roman" w:cs="Times New Roman"/>
          <w:b/>
        </w:rPr>
        <w:t>L</w:t>
      </w:r>
      <w:r w:rsidR="003908B8">
        <w:rPr>
          <w:rFonts w:ascii="Times New Roman" w:hAnsi="Times New Roman" w:cs="Times New Roman"/>
          <w:b/>
        </w:rPr>
        <w:t>X</w:t>
      </w:r>
      <w:r w:rsidRPr="008859AA">
        <w:rPr>
          <w:rFonts w:ascii="Times New Roman" w:hAnsi="Times New Roman" w:cs="Times New Roman"/>
          <w:b/>
        </w:rPr>
        <w:t>/2</w:t>
      </w:r>
      <w:r>
        <w:rPr>
          <w:rFonts w:ascii="Times New Roman" w:hAnsi="Times New Roman" w:cs="Times New Roman"/>
          <w:b/>
        </w:rPr>
        <w:t>2</w:t>
      </w:r>
    </w:p>
    <w:p w14:paraId="11DDDFEA" w14:textId="3DAA2809" w:rsidR="00667963" w:rsidRPr="008859AA" w:rsidRDefault="00667963" w:rsidP="0066796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L</w:t>
      </w:r>
      <w:r w:rsidR="003908B8">
        <w:rPr>
          <w:rFonts w:ascii="Times New Roman" w:hAnsi="Times New Roman" w:cs="Times New Roman"/>
          <w:b/>
        </w:rPr>
        <w:t>X</w:t>
      </w:r>
      <w:r w:rsidRPr="008859AA">
        <w:rPr>
          <w:rFonts w:ascii="Times New Roman" w:hAnsi="Times New Roman" w:cs="Times New Roman"/>
          <w:b/>
        </w:rPr>
        <w:t xml:space="preserve"> sesji Rady Miejskiej w Sokółce</w:t>
      </w:r>
    </w:p>
    <w:p w14:paraId="07E3DF8A" w14:textId="7335A93B" w:rsidR="00667963" w:rsidRPr="008859AA" w:rsidRDefault="00667963" w:rsidP="00667963">
      <w:pPr>
        <w:jc w:val="center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 xml:space="preserve">w dniu </w:t>
      </w:r>
      <w:r w:rsidR="003908B8">
        <w:rPr>
          <w:rFonts w:ascii="Times New Roman" w:hAnsi="Times New Roman" w:cs="Times New Roman"/>
          <w:b/>
        </w:rPr>
        <w:t>9</w:t>
      </w:r>
      <w:r w:rsidRPr="008859AA">
        <w:rPr>
          <w:rFonts w:ascii="Times New Roman" w:hAnsi="Times New Roman" w:cs="Times New Roman"/>
          <w:b/>
        </w:rPr>
        <w:t xml:space="preserve"> </w:t>
      </w:r>
      <w:r w:rsidR="003908B8">
        <w:rPr>
          <w:rFonts w:ascii="Times New Roman" w:hAnsi="Times New Roman" w:cs="Times New Roman"/>
          <w:b/>
        </w:rPr>
        <w:t>listopada</w:t>
      </w:r>
      <w:r w:rsidRPr="008859AA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2</w:t>
      </w:r>
      <w:r w:rsidRPr="008859AA">
        <w:rPr>
          <w:rFonts w:ascii="Times New Roman" w:hAnsi="Times New Roman" w:cs="Times New Roman"/>
          <w:b/>
        </w:rPr>
        <w:t xml:space="preserve"> roku.</w:t>
      </w:r>
    </w:p>
    <w:p w14:paraId="4C036834" w14:textId="36FDAA0E" w:rsidR="00667963" w:rsidRPr="008859AA" w:rsidRDefault="00667963" w:rsidP="0066796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Obrady rozpoczęto o godzinie </w:t>
      </w:r>
      <w:r w:rsidR="00F66E34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:00</w:t>
      </w:r>
      <w:r w:rsidRPr="008859AA">
        <w:rPr>
          <w:rFonts w:ascii="Times New Roman" w:hAnsi="Times New Roman" w:cs="Times New Roman"/>
        </w:rPr>
        <w:t xml:space="preserve"> i zakończono o godzinie </w:t>
      </w:r>
      <w:r w:rsidR="00F66E34">
        <w:rPr>
          <w:rFonts w:ascii="Times New Roman" w:hAnsi="Times New Roman" w:cs="Times New Roman"/>
        </w:rPr>
        <w:t>10:4</w:t>
      </w:r>
      <w:r w:rsidR="00CC5047">
        <w:rPr>
          <w:rFonts w:ascii="Times New Roman" w:hAnsi="Times New Roman" w:cs="Times New Roman"/>
        </w:rPr>
        <w:t>7</w:t>
      </w:r>
      <w:r w:rsidRPr="008859AA">
        <w:rPr>
          <w:rFonts w:ascii="Times New Roman" w:hAnsi="Times New Roman" w:cs="Times New Roman"/>
        </w:rPr>
        <w:t>.</w:t>
      </w:r>
    </w:p>
    <w:p w14:paraId="39C18023" w14:textId="77777777" w:rsidR="00667963" w:rsidRPr="008859AA" w:rsidRDefault="00667963" w:rsidP="0066796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 xml:space="preserve">Przewodniczył </w:t>
      </w:r>
      <w:r>
        <w:rPr>
          <w:rFonts w:ascii="Times New Roman" w:hAnsi="Times New Roman" w:cs="Times New Roman"/>
        </w:rPr>
        <w:t>Robert Rybiński</w:t>
      </w:r>
      <w:r w:rsidRPr="0088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–</w:t>
      </w:r>
      <w:r w:rsidRPr="008859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Wicep</w:t>
      </w:r>
      <w:r w:rsidRPr="008859AA">
        <w:rPr>
          <w:rFonts w:ascii="Times New Roman" w:hAnsi="Times New Roman" w:cs="Times New Roman"/>
        </w:rPr>
        <w:t>rzewodniczący Rady Miejskiej w Sokółce.</w:t>
      </w:r>
    </w:p>
    <w:p w14:paraId="4F5D921C" w14:textId="77777777" w:rsidR="00667963" w:rsidRPr="008859AA" w:rsidRDefault="00667963" w:rsidP="0066796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Protokołował Bartłomiej Klim - Wydział Ewidencji i Organizacji.</w:t>
      </w:r>
    </w:p>
    <w:p w14:paraId="53BB1C61" w14:textId="77777777" w:rsidR="00667963" w:rsidRPr="008859AA" w:rsidRDefault="00667963" w:rsidP="0066796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Obecni:</w:t>
      </w:r>
    </w:p>
    <w:p w14:paraId="4C3C97C5" w14:textId="77777777" w:rsidR="00667963" w:rsidRPr="008859AA" w:rsidRDefault="00667963" w:rsidP="0066796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1/ Radni: wg załączonej listy obecności.</w:t>
      </w:r>
    </w:p>
    <w:p w14:paraId="4B9734EF" w14:textId="77777777" w:rsidR="00667963" w:rsidRPr="008859AA" w:rsidRDefault="00667963" w:rsidP="0066796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2/ Burmistrz Sokółki Ewa Kulikowska, Zastępca Burmistrza Adam Marian Kowalczuk, Pełnomocnik Burmistrza Antoni Stefanowicz - wg.</w:t>
      </w:r>
    </w:p>
    <w:p w14:paraId="02D6A2E6" w14:textId="77777777" w:rsidR="00667963" w:rsidRPr="008859AA" w:rsidRDefault="00667963" w:rsidP="0066796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załączonej listy obecności.</w:t>
      </w:r>
    </w:p>
    <w:p w14:paraId="7F33FE82" w14:textId="77777777" w:rsidR="00667963" w:rsidRPr="008859AA" w:rsidRDefault="00667963" w:rsidP="0066796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3/ Sekretarz, Skarbnik, Kierownicy jednostek organizacyjnych Gminy oraz zaproszeni goście</w:t>
      </w:r>
    </w:p>
    <w:p w14:paraId="08B7C0D6" w14:textId="77777777" w:rsidR="00667963" w:rsidRPr="008859AA" w:rsidRDefault="00667963" w:rsidP="0066796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- wg. załączonej listy obecności - wg. załączonej listy obecności.</w:t>
      </w:r>
    </w:p>
    <w:p w14:paraId="0C6D82AD" w14:textId="77777777" w:rsidR="00667963" w:rsidRPr="008859AA" w:rsidRDefault="00667963" w:rsidP="0066796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Informację o terminie i miejscu sesji podano do wiadomości publicznej poprzez wywieszenie</w:t>
      </w:r>
    </w:p>
    <w:p w14:paraId="603ACB69" w14:textId="77777777" w:rsidR="00667963" w:rsidRPr="008859AA" w:rsidRDefault="00667963" w:rsidP="00667963">
      <w:pPr>
        <w:jc w:val="both"/>
        <w:rPr>
          <w:rFonts w:ascii="Times New Roman" w:hAnsi="Times New Roman" w:cs="Times New Roman"/>
        </w:rPr>
      </w:pPr>
      <w:r w:rsidRPr="008859AA">
        <w:rPr>
          <w:rFonts w:ascii="Times New Roman" w:hAnsi="Times New Roman" w:cs="Times New Roman"/>
        </w:rPr>
        <w:t>na tablicy ogłoszeń oraz w Biuletynie Informacji Publicznej.</w:t>
      </w:r>
    </w:p>
    <w:p w14:paraId="4A9A6D8F" w14:textId="77777777" w:rsidR="00667963" w:rsidRPr="008859AA" w:rsidRDefault="00667963" w:rsidP="00667963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Porządek obrad:</w:t>
      </w:r>
    </w:p>
    <w:p w14:paraId="5DB74FA9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1. Otwarcie sesji.</w:t>
      </w:r>
    </w:p>
    <w:p w14:paraId="5C77FCA1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2. Projekt uchwały w sprawi określenia wysokości stawek podatku od nieruchomości.</w:t>
      </w:r>
    </w:p>
    <w:p w14:paraId="02239E75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3. Projekt uchwały w sprawie określenia wysokości stawek podatku od środków transportowych.</w:t>
      </w:r>
    </w:p>
    <w:p w14:paraId="2B82AC8C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4. Projekt uchwały w sprawie Programu Współpracy z Organizacjami Pozarządowymi na rok 2023.</w:t>
      </w:r>
    </w:p>
    <w:p w14:paraId="4F22399F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5. Sprawozdanie z wykonania uchwał Rady Miejskiej za I i II półrocze 2021 roku.</w:t>
      </w:r>
    </w:p>
    <w:p w14:paraId="6F097388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6. Sprawozdanie z działalności Straży Miejskiej w Sokółce za 2021 rok.</w:t>
      </w:r>
    </w:p>
    <w:p w14:paraId="58A22263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7. Sprawozdanie z realizacji Gminnego Programu Profilaktyki i Rozwiązywania Problemów Alkoholowych oraz Gminnego Programu Przeciwdziałania Narkomanii w 2021 r.</w:t>
      </w:r>
    </w:p>
    <w:p w14:paraId="5F0E2514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8. Sprawozdanie z realizacji Programu Współpracy z Organizacjami Pozarządowymi za 2021 rok.</w:t>
      </w:r>
    </w:p>
    <w:p w14:paraId="3CB1466F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9. Sprawozdanie z działalności Zakładu Gospodarki Komunalnej i Mieszkaniowej za 2021 rok.</w:t>
      </w:r>
    </w:p>
    <w:p w14:paraId="77E7E5D0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10. Sprawozdanie z działalności Biblioteki Publicznej w Sokółce za 2021 rok.</w:t>
      </w:r>
    </w:p>
    <w:p w14:paraId="1668666F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11. Sprawozdanie z działalności Sokólskiego Ośrodka Kultury za 2021 rok.</w:t>
      </w:r>
    </w:p>
    <w:p w14:paraId="3E2E6C31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12. Sprawozdanie z działalności Ośrodka Sportu i Rekreacji w Sokółce za 2021 rok.</w:t>
      </w:r>
    </w:p>
    <w:p w14:paraId="15F972AA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13. Ocena zasobów pomocy społecznej Gminy Sokółka za 2021 rok.</w:t>
      </w:r>
    </w:p>
    <w:p w14:paraId="1DB09596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14. Sprawozdanie z realizacji „Strategii Integracji i Rozwiązywania Problemów Społecznych Gminy Sokółka na lata 2017-2021„ w 2021 roku.</w:t>
      </w:r>
    </w:p>
    <w:p w14:paraId="1A676D51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lastRenderedPageBreak/>
        <w:t>15. Sprawozdanie z realizacji Gminnego Programu Przeciwdziałania Przemocy w Rodzinie i Ochrony Ofiar Przemocy w Rodzinie w Gminie Sokółka za 2021 rok.</w:t>
      </w:r>
    </w:p>
    <w:p w14:paraId="0CD97D64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16. Sprawozdanie z realizacji Programu Aktywności Lokalnej w Gminie Sokółka na lata 2017-2021 za 2021 rok.</w:t>
      </w:r>
    </w:p>
    <w:p w14:paraId="0EAC2B51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17. Sprawozdanie z realizacji Programu Wspierania Rodziny na lata 2021-2031 w Gminie Sokółka za 2021 rok.</w:t>
      </w:r>
    </w:p>
    <w:p w14:paraId="7E066890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18. Sprawozdanie z działalności Środowiskowego Domu Samopomocy w Sokółce w roku budżetowym 2021.</w:t>
      </w:r>
    </w:p>
    <w:p w14:paraId="56E6479C" w14:textId="77777777" w:rsidR="00373D35" w:rsidRP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19. Sprawozdanie z wysokości średnich wynagrodzeń nauczycieli na poszczególnych stopniach awansu zawodowego w szkołach i przedszkolach prowadzonych przez naszą gminę w 2021 roku.</w:t>
      </w:r>
    </w:p>
    <w:p w14:paraId="7073E60A" w14:textId="77777777" w:rsidR="00373D35" w:rsidRDefault="00373D35" w:rsidP="00373D35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20. Zamknięcie sesji.</w:t>
      </w:r>
    </w:p>
    <w:p w14:paraId="296BBE2F" w14:textId="7AD5A04F" w:rsidR="00667963" w:rsidRPr="008859AA" w:rsidRDefault="00667963" w:rsidP="00373D35">
      <w:pPr>
        <w:jc w:val="both"/>
        <w:rPr>
          <w:rFonts w:ascii="Times New Roman" w:hAnsi="Times New Roman" w:cs="Times New Roman"/>
          <w:b/>
        </w:rPr>
      </w:pPr>
      <w:r w:rsidRPr="008859AA">
        <w:rPr>
          <w:rFonts w:ascii="Times New Roman" w:hAnsi="Times New Roman" w:cs="Times New Roman"/>
          <w:b/>
        </w:rPr>
        <w:t>Przebieg posiedzenia.</w:t>
      </w:r>
    </w:p>
    <w:p w14:paraId="256BE020" w14:textId="77777777" w:rsidR="00667963" w:rsidRPr="001D31BD" w:rsidRDefault="00667963" w:rsidP="00667963">
      <w:pPr>
        <w:rPr>
          <w:rFonts w:ascii="Times New Roman" w:hAnsi="Times New Roman" w:cs="Times New Roman"/>
          <w:b/>
          <w:bCs/>
        </w:rPr>
      </w:pPr>
      <w:r w:rsidRPr="001D31BD">
        <w:rPr>
          <w:rFonts w:ascii="Times New Roman" w:hAnsi="Times New Roman" w:cs="Times New Roman"/>
          <w:b/>
          <w:bCs/>
        </w:rPr>
        <w:t>Ad. 1</w:t>
      </w:r>
    </w:p>
    <w:p w14:paraId="3681F74E" w14:textId="77777777" w:rsidR="00667963" w:rsidRDefault="00667963" w:rsidP="00667963">
      <w:pPr>
        <w:jc w:val="both"/>
        <w:rPr>
          <w:rFonts w:ascii="Times New Roman" w:hAnsi="Times New Roman" w:cs="Times New Roman"/>
          <w:bCs/>
        </w:rPr>
      </w:pPr>
      <w:r w:rsidRPr="0019757F">
        <w:rPr>
          <w:rFonts w:ascii="Times New Roman" w:hAnsi="Times New Roman" w:cs="Times New Roman"/>
          <w:bCs/>
        </w:rPr>
        <w:t>Otwarcie sesji.</w:t>
      </w:r>
    </w:p>
    <w:p w14:paraId="1EB59C5D" w14:textId="51FD4074" w:rsidR="003B7FBA" w:rsidRDefault="006679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przedstawił porządek obrad.</w:t>
      </w:r>
    </w:p>
    <w:p w14:paraId="087D4F94" w14:textId="4DF38A7B" w:rsidR="00150517" w:rsidRDefault="001505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zwrócił uwagę na kolejne zwiększenie podatków oraz złożył wniosek o powzięcie uchwały, która zwolniłaby przedsiębiorców od podatków za nieruchomości przedsiębiorców którzy planują inwestować i zatrudniać.</w:t>
      </w:r>
    </w:p>
    <w:p w14:paraId="120ADF8F" w14:textId="48BABB7E" w:rsidR="00150517" w:rsidRDefault="00BA70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Radczyni Prawna Danuta Kowalczyk powiedziała, że rozszerzenie porządku obrad wymaga zgody wnioskodawcy czyli w tym wypadku Pani Burmistrz, jednakże projekt uchwały powinien być przygotowany wcześniej i skonsultowany z przedsiębiorcami, a także określenie skutków finansowych takiej uchwały. Radczyni Prawna dodała, że nic nie stoi na przeszkodzie, aby z taką inicjatywą uchwałodawczą wyszedł radny.</w:t>
      </w:r>
    </w:p>
    <w:p w14:paraId="1908EAE0" w14:textId="719274E1" w:rsidR="00A245AF" w:rsidRDefault="00A245A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Krzysztof Szczebiot powiedział, że pomysł który zgłosił radny Piotr Karol Bujwicki wart jest zastanowienia i rozwiązania, tak aby wyjść naprzeciw oczekiwaniom przedsiębiorcom naszej gminy.</w:t>
      </w:r>
    </w:p>
    <w:p w14:paraId="4292A2A6" w14:textId="327EAFFF" w:rsidR="00A245AF" w:rsidRDefault="00C566D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na najbliższej sesji przedstawi taki projekt uchwały, jeśli do tej pory będzie możliwe przeprowadzenie konsultacji ze związkiem Przedsiębiorców i Pracodawców Ziemi Sokólskiej</w:t>
      </w:r>
      <w:r w:rsidR="001A2A51">
        <w:rPr>
          <w:rFonts w:ascii="Times New Roman" w:hAnsi="Times New Roman" w:cs="Times New Roman"/>
        </w:rPr>
        <w:t>.</w:t>
      </w:r>
    </w:p>
    <w:p w14:paraId="456A3959" w14:textId="77777777" w:rsidR="00827EE6" w:rsidRDefault="00827EE6" w:rsidP="00827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Wiceprzewodniczący Rady Miejskiej w Sokółce Robert Rybiński poddał pod głosowanie porządek obrad.</w:t>
      </w:r>
    </w:p>
    <w:p w14:paraId="1726F7E8" w14:textId="4A8064A0" w:rsidR="00827EE6" w:rsidRDefault="00827EE6" w:rsidP="00827EE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Radni 12 głosami „za” i 7 głosami „wstrzymującymi” przyjęli porządek obrad.</w:t>
      </w:r>
    </w:p>
    <w:p w14:paraId="0DE2808C" w14:textId="1A76AFFE" w:rsidR="00827EE6" w:rsidRPr="00AA4B74" w:rsidRDefault="00AA4B74">
      <w:pPr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2</w:t>
      </w:r>
    </w:p>
    <w:p w14:paraId="5F4241F8" w14:textId="77777777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Projekt uchwały w sprawi określenia wysokości stawek podatku od nieruchomości.</w:t>
      </w:r>
    </w:p>
    <w:p w14:paraId="4EB2919B" w14:textId="446F44FA" w:rsidR="00AA4B74" w:rsidRDefault="00AA4B74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6E51E9CF" w14:textId="77777777" w:rsidR="00AA4B74" w:rsidRDefault="00AA4B74" w:rsidP="00AA4B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57839280" w14:textId="4981F045" w:rsidR="00AA4B74" w:rsidRPr="00704DEA" w:rsidRDefault="00B119E9" w:rsidP="00AA4B7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AA4B74" w:rsidRPr="00704DEA">
        <w:rPr>
          <w:rFonts w:ascii="Times New Roman" w:hAnsi="Times New Roman" w:cs="Times New Roman"/>
        </w:rPr>
        <w:t>poddał</w:t>
      </w:r>
      <w:r w:rsidR="00AA4B74">
        <w:rPr>
          <w:rFonts w:ascii="Times New Roman" w:hAnsi="Times New Roman" w:cs="Times New Roman"/>
        </w:rPr>
        <w:t xml:space="preserve"> pod głosowanie projekt uchwały.</w:t>
      </w:r>
    </w:p>
    <w:p w14:paraId="41C22C2A" w14:textId="431BCD2A" w:rsidR="008863A8" w:rsidRDefault="00AA4B74" w:rsidP="00954425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</w:t>
      </w:r>
      <w:r w:rsidR="00954425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głosami „za”</w:t>
      </w:r>
      <w:r w:rsidR="00954425">
        <w:rPr>
          <w:rFonts w:ascii="Times New Roman" w:hAnsi="Times New Roman" w:cs="Times New Roman"/>
        </w:rPr>
        <w:t xml:space="preserve"> i 9</w:t>
      </w:r>
      <w:r>
        <w:rPr>
          <w:rFonts w:ascii="Times New Roman" w:hAnsi="Times New Roman" w:cs="Times New Roman"/>
        </w:rPr>
        <w:t xml:space="preserve"> głos</w:t>
      </w:r>
      <w:r w:rsidR="00954425">
        <w:rPr>
          <w:rFonts w:ascii="Times New Roman" w:hAnsi="Times New Roman" w:cs="Times New Roman"/>
        </w:rPr>
        <w:t>ami</w:t>
      </w:r>
      <w:r>
        <w:rPr>
          <w:rFonts w:ascii="Times New Roman" w:hAnsi="Times New Roman" w:cs="Times New Roman"/>
        </w:rPr>
        <w:t xml:space="preserve"> „przeciw”</w:t>
      </w:r>
      <w:r w:rsidR="0095442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przyjęli uchwałę</w:t>
      </w:r>
      <w:r w:rsidR="00F23BC0">
        <w:rPr>
          <w:rFonts w:ascii="Times New Roman" w:hAnsi="Times New Roman" w:cs="Times New Roman"/>
        </w:rPr>
        <w:t>.</w:t>
      </w:r>
    </w:p>
    <w:p w14:paraId="38088CA4" w14:textId="77777777" w:rsidR="004E6599" w:rsidRDefault="004E6599" w:rsidP="00AA4B74">
      <w:pPr>
        <w:jc w:val="both"/>
        <w:rPr>
          <w:rFonts w:ascii="Times New Roman" w:hAnsi="Times New Roman" w:cs="Times New Roman"/>
          <w:b/>
          <w:bCs/>
        </w:rPr>
      </w:pPr>
    </w:p>
    <w:p w14:paraId="0A9D935D" w14:textId="726C1903" w:rsidR="008863A8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lastRenderedPageBreak/>
        <w:t>Ad. 3</w:t>
      </w:r>
    </w:p>
    <w:p w14:paraId="0BE9A4D5" w14:textId="5005D3DD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Projekt uchwały w sprawie określenia wysokości stawek podatku od środków transportowych.</w:t>
      </w:r>
    </w:p>
    <w:p w14:paraId="259680CB" w14:textId="676D0BA9" w:rsidR="00BE1D1E" w:rsidRDefault="00BE1D1E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przedstawiła Skarbnik Magdalena Wróblewska.</w:t>
      </w:r>
    </w:p>
    <w:p w14:paraId="0DA0E87F" w14:textId="52B9B894" w:rsidR="00BE1D1E" w:rsidRDefault="00936C35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zapytał o ile procentowo zwiększyły się podatki zarówno od nieruchomości, jak i od środków transportowych od 2018 roku.</w:t>
      </w:r>
    </w:p>
    <w:p w14:paraId="0628E59A" w14:textId="3DCCB3F1" w:rsidR="00936C35" w:rsidRDefault="00936C35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Magdalena Wróblewska powiedziała, że na tą chwilę nie jest w stanie powiedzieć o ile zwiększyły się podatki od roku 2018. Pani Skarbnik podała wzrosty w porównaniu roku 2022 do 2023.</w:t>
      </w:r>
    </w:p>
    <w:p w14:paraId="535A4CEB" w14:textId="40BF97AE" w:rsidR="00AE7C5D" w:rsidRDefault="00FF08CF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powiedział, że z jego wyliczeń wychodzi, że będą to wzrosty stawek podatku od roku 2018 sumarycznie rzędu około 60%</w:t>
      </w:r>
      <w:r w:rsidR="00AE7C5D">
        <w:rPr>
          <w:rFonts w:ascii="Times New Roman" w:hAnsi="Times New Roman" w:cs="Times New Roman"/>
        </w:rPr>
        <w:t xml:space="preserve"> co jest kuriozalne i niedopuszczalne.</w:t>
      </w:r>
    </w:p>
    <w:p w14:paraId="33321669" w14:textId="74017170" w:rsidR="00AE7C5D" w:rsidRDefault="00AE7C5D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Zastępca Burmistrza Adam Juchnik powiedział, że Radny Piotr Karol Bujwicki zdecydowanie źle podszedł do liczenia tej różnicy procentowej.</w:t>
      </w:r>
    </w:p>
    <w:p w14:paraId="561F937D" w14:textId="3408C74A" w:rsidR="00AE7C5D" w:rsidRDefault="00AE7C5D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Borowski powiedział, że jest przeciwny podwyżkom oraz powinny one zostać na tym samym poziomie albo nawet obniżone.</w:t>
      </w:r>
    </w:p>
    <w:p w14:paraId="50948B01" w14:textId="4950AC09" w:rsidR="00AE7C5D" w:rsidRDefault="00AE7C5D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Kułakowski zapytał czy te wzrosty procentowe, które według nich są aż takie straszne przekładają się rzeczywiście na tak straszne kwoty</w:t>
      </w:r>
      <w:r w:rsidR="00D86137">
        <w:rPr>
          <w:rFonts w:ascii="Times New Roman" w:hAnsi="Times New Roman" w:cs="Times New Roman"/>
        </w:rPr>
        <w:t xml:space="preserve"> i poprosił radnych o przedstawienie tych wartości.</w:t>
      </w:r>
    </w:p>
    <w:p w14:paraId="765A62FF" w14:textId="0B00F92A" w:rsidR="000B605A" w:rsidRDefault="000B605A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Piotr Karol Bujwicki powiedział, że są to bardzo proste kwoty i Pani Skarbnik też powinna być przygotowana na tą sesję, a kiedyś w gminie istniała niepisana zasada podnoszenia stawek podatków raz na kadencję, która po raz kolejny jest łamana.</w:t>
      </w:r>
      <w:r w:rsidR="008D64B9">
        <w:rPr>
          <w:rFonts w:ascii="Times New Roman" w:hAnsi="Times New Roman" w:cs="Times New Roman"/>
        </w:rPr>
        <w:t xml:space="preserve"> Radny skrytykował też działania emisji obligacji.</w:t>
      </w:r>
    </w:p>
    <w:p w14:paraId="64700F92" w14:textId="036CD2CD" w:rsidR="008D64B9" w:rsidRDefault="00722E9B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Ewa Karczewska skrytykowała podejście przedmówców wskazując, że sukcesywne podnoszenie podatków co roku jest mniej krzywdzące dla przedsiębiorców niż jednorazowe drastyczne podnoszenie tych podatków.</w:t>
      </w:r>
    </w:p>
    <w:p w14:paraId="7F242B12" w14:textId="026E1CC6" w:rsidR="00D86137" w:rsidRDefault="000B605A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Skarbnik Magdalena Wróblewska </w:t>
      </w:r>
      <w:r w:rsidR="00E50F0E">
        <w:rPr>
          <w:rFonts w:ascii="Times New Roman" w:hAnsi="Times New Roman" w:cs="Times New Roman"/>
        </w:rPr>
        <w:t>przedstawiła na przykładach kwoty, o które wzrosną podatki.</w:t>
      </w:r>
    </w:p>
    <w:p w14:paraId="5EB80C5B" w14:textId="18CF5F2C" w:rsidR="00BD6291" w:rsidRDefault="00914A2D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Daniel Supronik powiedział, że rok temu ci sami radni przegłosowa</w:t>
      </w:r>
      <w:r w:rsidR="00AA12BB">
        <w:rPr>
          <w:rFonts w:ascii="Times New Roman" w:hAnsi="Times New Roman" w:cs="Times New Roman"/>
        </w:rPr>
        <w:t>li</w:t>
      </w:r>
      <w:r>
        <w:rPr>
          <w:rFonts w:ascii="Times New Roman" w:hAnsi="Times New Roman" w:cs="Times New Roman"/>
        </w:rPr>
        <w:t xml:space="preserve"> też podwyżki stawek od nieruchomości.</w:t>
      </w:r>
      <w:r w:rsidR="002F2C03">
        <w:rPr>
          <w:rFonts w:ascii="Times New Roman" w:hAnsi="Times New Roman" w:cs="Times New Roman"/>
        </w:rPr>
        <w:t xml:space="preserve"> Radny wskazał, że takie podwyżki mogą bardzo dotknąć małych przedsiębiorców</w:t>
      </w:r>
      <w:r w:rsidR="00D8388E">
        <w:rPr>
          <w:rFonts w:ascii="Times New Roman" w:hAnsi="Times New Roman" w:cs="Times New Roman"/>
        </w:rPr>
        <w:t>.</w:t>
      </w:r>
      <w:r w:rsidR="00BD6291">
        <w:rPr>
          <w:rFonts w:ascii="Times New Roman" w:hAnsi="Times New Roman" w:cs="Times New Roman"/>
        </w:rPr>
        <w:t xml:space="preserve"> Radny zasugerował, żeby poszukać oszczędności w budżecie Gminy, a nie w kieszeniach mieszkańców.</w:t>
      </w:r>
    </w:p>
    <w:p w14:paraId="330543FA" w14:textId="4AADF329" w:rsidR="00D213AE" w:rsidRDefault="00BD6291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Karol Krokos powiedział, że jest zdecydowanie przeciwny podatkom, ponieważ to nie jest dobry moment na to, chociażby ze względu na rosnącą inflację.</w:t>
      </w:r>
    </w:p>
    <w:p w14:paraId="1D008304" w14:textId="1B2C2641" w:rsidR="007D185B" w:rsidRDefault="004D3003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Radna Helena Czaplejewicz zapytała jak wygląda bilans prowadzenia działalności gospodarczej na terenie Gminy Sokółka od czasu ostatniej podwyżki podatku od nieruchomości, czy to się zmniejszyło czy zwiększyło.</w:t>
      </w:r>
    </w:p>
    <w:p w14:paraId="1304F55F" w14:textId="119D3F43" w:rsidR="004D3003" w:rsidRDefault="004D3003" w:rsidP="00BE1D1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 Magdalena Wróblewska powiedziała, że nie jest w stanie teraz odpowiedzieć ile teraz jest prowadzonych działalności gospodarczych.</w:t>
      </w:r>
    </w:p>
    <w:p w14:paraId="75673A5C" w14:textId="1436C0F4" w:rsidR="00F23BC0" w:rsidRDefault="00BE3298" w:rsidP="00F23B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Jarosław Panasiuk zasugerował, żeby znaleźć oszczędności w zarobkach Burmistrza, Zastępców i Radnych</w:t>
      </w:r>
      <w:r w:rsidR="00EB6C64">
        <w:rPr>
          <w:rFonts w:ascii="Times New Roman" w:hAnsi="Times New Roman" w:cs="Times New Roman"/>
        </w:rPr>
        <w:t>, a nie w kieszeniach mieszkańców.</w:t>
      </w:r>
    </w:p>
    <w:p w14:paraId="44D15A12" w14:textId="582097AA" w:rsidR="00BE1D1E" w:rsidRDefault="00BE1D1E" w:rsidP="00BE1D1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Finansów – pozytywna.</w:t>
      </w:r>
    </w:p>
    <w:p w14:paraId="2E79329E" w14:textId="1B80D878" w:rsidR="00BE1D1E" w:rsidRPr="00704DEA" w:rsidRDefault="00B119E9" w:rsidP="00BE1D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BE1D1E" w:rsidRPr="00704DEA">
        <w:rPr>
          <w:rFonts w:ascii="Times New Roman" w:hAnsi="Times New Roman" w:cs="Times New Roman"/>
        </w:rPr>
        <w:t>poddał</w:t>
      </w:r>
      <w:r w:rsidR="00BE1D1E">
        <w:rPr>
          <w:rFonts w:ascii="Times New Roman" w:hAnsi="Times New Roman" w:cs="Times New Roman"/>
        </w:rPr>
        <w:t xml:space="preserve"> pod głosowanie projekt uchwały.</w:t>
      </w:r>
    </w:p>
    <w:p w14:paraId="196502E5" w14:textId="5783BC4B" w:rsidR="008863A8" w:rsidRPr="001D4783" w:rsidRDefault="00BE1D1E" w:rsidP="001D478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11 głosami „za” i </w:t>
      </w:r>
      <w:r w:rsidR="00F23BC0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głosami „przeciw” przyjęli uchwałę, 1 radny nie brał udziału w głosowaniu.</w:t>
      </w:r>
    </w:p>
    <w:p w14:paraId="79E36FA0" w14:textId="77777777" w:rsidR="005921E5" w:rsidRDefault="005921E5" w:rsidP="00AA4B74">
      <w:pPr>
        <w:jc w:val="both"/>
        <w:rPr>
          <w:rFonts w:ascii="Times New Roman" w:hAnsi="Times New Roman" w:cs="Times New Roman"/>
          <w:b/>
          <w:bCs/>
        </w:rPr>
      </w:pPr>
    </w:p>
    <w:p w14:paraId="606615A4" w14:textId="77777777" w:rsidR="005921E5" w:rsidRDefault="005921E5" w:rsidP="00AA4B74">
      <w:pPr>
        <w:jc w:val="both"/>
        <w:rPr>
          <w:rFonts w:ascii="Times New Roman" w:hAnsi="Times New Roman" w:cs="Times New Roman"/>
          <w:b/>
          <w:bCs/>
        </w:rPr>
      </w:pPr>
    </w:p>
    <w:p w14:paraId="33508FB2" w14:textId="77777777" w:rsidR="00751F73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lastRenderedPageBreak/>
        <w:t>Ad. 4</w:t>
      </w:r>
    </w:p>
    <w:p w14:paraId="1D653BC6" w14:textId="79B1C146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Projekt uchwały w sprawie Programu Współpracy z Organizacjami Pozarządowymi na rok 2023.</w:t>
      </w:r>
    </w:p>
    <w:p w14:paraId="47000BE7" w14:textId="7BE272D4" w:rsidR="00751F73" w:rsidRDefault="00751F73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Projekt uchwały przedstawił Zastępca Burmistrza Adam Kowalczuk.</w:t>
      </w:r>
    </w:p>
    <w:p w14:paraId="5FABFF8A" w14:textId="08088BC9" w:rsidR="00FF1D38" w:rsidRDefault="00FF1D38" w:rsidP="00FF1D3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Opinia Komisji Oświaty – pozytywna.</w:t>
      </w:r>
    </w:p>
    <w:p w14:paraId="6477474B" w14:textId="2F3B203D" w:rsidR="00FF1D38" w:rsidRPr="00704DEA" w:rsidRDefault="0032308E" w:rsidP="00FF1D3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Wicepr</w:t>
      </w:r>
      <w:r w:rsidRPr="00704DEA">
        <w:rPr>
          <w:rFonts w:ascii="Times New Roman" w:hAnsi="Times New Roman" w:cs="Times New Roman"/>
        </w:rPr>
        <w:t xml:space="preserve">zewodniczący Rady Miejskiej </w:t>
      </w:r>
      <w:r w:rsidR="00FF1D38" w:rsidRPr="00704DEA">
        <w:rPr>
          <w:rFonts w:ascii="Times New Roman" w:hAnsi="Times New Roman" w:cs="Times New Roman"/>
        </w:rPr>
        <w:t>poddał</w:t>
      </w:r>
      <w:r w:rsidR="00FF1D38">
        <w:rPr>
          <w:rFonts w:ascii="Times New Roman" w:hAnsi="Times New Roman" w:cs="Times New Roman"/>
        </w:rPr>
        <w:t xml:space="preserve"> pod głosowanie projekt uchwały.</w:t>
      </w:r>
    </w:p>
    <w:p w14:paraId="2201F848" w14:textId="7F5DE5AC" w:rsidR="00751F73" w:rsidRPr="00751F73" w:rsidRDefault="00FF1D38" w:rsidP="00FF1D3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Radni </w:t>
      </w:r>
      <w:r w:rsidR="00ED12E2"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 xml:space="preserve"> głosami „za”</w:t>
      </w:r>
      <w:r w:rsidR="00ED12E2">
        <w:rPr>
          <w:rFonts w:ascii="Times New Roman" w:hAnsi="Times New Roman" w:cs="Times New Roman"/>
        </w:rPr>
        <w:t>, 1 głosem „wstrzymującym”</w:t>
      </w:r>
      <w:r>
        <w:rPr>
          <w:rFonts w:ascii="Times New Roman" w:hAnsi="Times New Roman" w:cs="Times New Roman"/>
        </w:rPr>
        <w:t xml:space="preserve"> i </w:t>
      </w:r>
      <w:r w:rsidR="00ED12E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głos</w:t>
      </w:r>
      <w:r w:rsidR="00ED12E2">
        <w:rPr>
          <w:rFonts w:ascii="Times New Roman" w:hAnsi="Times New Roman" w:cs="Times New Roman"/>
        </w:rPr>
        <w:t>em</w:t>
      </w:r>
      <w:r>
        <w:rPr>
          <w:rFonts w:ascii="Times New Roman" w:hAnsi="Times New Roman" w:cs="Times New Roman"/>
        </w:rPr>
        <w:t xml:space="preserve"> „przeciw” przyjęli uchwałę, 1 radny nie brał udziału w głosowaniu.</w:t>
      </w:r>
    </w:p>
    <w:p w14:paraId="7E9EA71D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5</w:t>
      </w:r>
    </w:p>
    <w:p w14:paraId="4FB2DDD7" w14:textId="48B26377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wykonania uchwał Rady Miejskiej za I i II półrocze 2021 roku.</w:t>
      </w:r>
    </w:p>
    <w:p w14:paraId="28F56203" w14:textId="55F77AA2" w:rsidR="00655B47" w:rsidRDefault="00655B47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Sprawozdanie przedstawił Sekretarz Piotr Romanowicz.</w:t>
      </w:r>
    </w:p>
    <w:p w14:paraId="21FD1B8C" w14:textId="48F2D38B" w:rsidR="005C7CDF" w:rsidRPr="00373D35" w:rsidRDefault="005C7CDF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2CB6E890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6</w:t>
      </w:r>
    </w:p>
    <w:p w14:paraId="3D3E426E" w14:textId="4EDF8613" w:rsidR="00C42724" w:rsidRDefault="00AA4B74" w:rsidP="00C4272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działalności Straży Miejskiej w Sokółce za 2021 rok.</w:t>
      </w:r>
    </w:p>
    <w:p w14:paraId="195717F1" w14:textId="1A9CF6AE" w:rsidR="00C42724" w:rsidRPr="00373D35" w:rsidRDefault="00C42724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2B4704C7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7</w:t>
      </w:r>
    </w:p>
    <w:p w14:paraId="2FDC9A02" w14:textId="380ECFCF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realizacji Gminnego Programu Profilaktyki i Rozwiązywania Problemów Alkoholowych oraz Gminnego Programu Przeciwdziałania Narkomanii w 2021 r.</w:t>
      </w:r>
    </w:p>
    <w:p w14:paraId="141C5E2D" w14:textId="358B1ED6" w:rsidR="002620E4" w:rsidRPr="00373D35" w:rsidRDefault="002620E4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E7F2ED7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8</w:t>
      </w:r>
    </w:p>
    <w:p w14:paraId="3D0D0D67" w14:textId="62450FE2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realizacji Programu Współpracy z Organizacjami Pozarządowymi za 2021 rok.</w:t>
      </w:r>
    </w:p>
    <w:p w14:paraId="6D291293" w14:textId="1D2373A5" w:rsidR="00EB2F0B" w:rsidRPr="00373D35" w:rsidRDefault="00EB2F0B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67B913A3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9</w:t>
      </w:r>
    </w:p>
    <w:p w14:paraId="38C7F79E" w14:textId="5458A4DA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działalności Zakładu Gospodarki Komunalnej i Mieszkaniowej za 2021 rok.</w:t>
      </w:r>
    </w:p>
    <w:p w14:paraId="077A4B92" w14:textId="34181721" w:rsidR="00BD5054" w:rsidRPr="00373D35" w:rsidRDefault="00BD5054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67E7CB7A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10</w:t>
      </w:r>
    </w:p>
    <w:p w14:paraId="6A734203" w14:textId="194E322E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działalności Biblioteki Publicznej w Sokółce za 2021 rok.</w:t>
      </w:r>
    </w:p>
    <w:p w14:paraId="7A6449E4" w14:textId="167F85DC" w:rsidR="00877587" w:rsidRPr="00373D35" w:rsidRDefault="00877587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79379A4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11</w:t>
      </w:r>
    </w:p>
    <w:p w14:paraId="62B85038" w14:textId="53F05FAE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działalności Sokólskiego Ośrodka Kultury za 2021 rok.</w:t>
      </w:r>
    </w:p>
    <w:p w14:paraId="7B36795B" w14:textId="77777777" w:rsidR="001F008B" w:rsidRDefault="001F008B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Radny Tomasz Tolko zapytał w jaki sposób można pozyskać wejściówki na wydarzenia organizowane w sokólskim kinie.</w:t>
      </w:r>
    </w:p>
    <w:p w14:paraId="2EB1BB81" w14:textId="7BCDC5A1" w:rsidR="0054335A" w:rsidRDefault="006733D4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r w:rsidRPr="00373D35">
        <w:rPr>
          <w:rFonts w:ascii="Times New Roman" w:hAnsi="Times New Roman" w:cs="Times New Roman"/>
        </w:rPr>
        <w:t>Sokólskiego Ośrodka Kultury</w:t>
      </w:r>
      <w:r>
        <w:rPr>
          <w:rFonts w:ascii="Times New Roman" w:hAnsi="Times New Roman" w:cs="Times New Roman"/>
        </w:rPr>
        <w:t xml:space="preserve"> Barbara Maj powiedziała, że informacje o wydarzeniach są udostępniane odpowiednio wcześniej na facebooku jednostki.</w:t>
      </w:r>
    </w:p>
    <w:p w14:paraId="15E013FB" w14:textId="77777777" w:rsidR="006E4D16" w:rsidRPr="00373D35" w:rsidRDefault="006E4D16" w:rsidP="00AA4B74">
      <w:pPr>
        <w:jc w:val="both"/>
        <w:rPr>
          <w:rFonts w:ascii="Times New Roman" w:hAnsi="Times New Roman" w:cs="Times New Roman"/>
        </w:rPr>
      </w:pPr>
    </w:p>
    <w:p w14:paraId="72569369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lastRenderedPageBreak/>
        <w:t>Ad. 12</w:t>
      </w:r>
    </w:p>
    <w:p w14:paraId="53EA5A18" w14:textId="0877ADE3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działalności Ośrodka Sportu i Rekreacji w Sokółce za 2021 rok.</w:t>
      </w:r>
    </w:p>
    <w:p w14:paraId="52EA070D" w14:textId="317A73EB" w:rsidR="008D6BBC" w:rsidRPr="00373D35" w:rsidRDefault="008D6BBC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</w:t>
      </w:r>
      <w:r w:rsidRPr="00373D35">
        <w:rPr>
          <w:rFonts w:ascii="Times New Roman" w:hAnsi="Times New Roman" w:cs="Times New Roman"/>
        </w:rPr>
        <w:t>Ośrodka Sportu i Rekreacji w Sokółce</w:t>
      </w:r>
      <w:r>
        <w:rPr>
          <w:rFonts w:ascii="Times New Roman" w:hAnsi="Times New Roman" w:cs="Times New Roman"/>
        </w:rPr>
        <w:t xml:space="preserve"> Piotr Rygasiewicz podziękował swoim pracownikom, radnym oraz Urzędowi Miejskiemu za współpracę w ubiegłym roku.</w:t>
      </w:r>
    </w:p>
    <w:p w14:paraId="44F6A764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13</w:t>
      </w:r>
    </w:p>
    <w:p w14:paraId="608F3E2E" w14:textId="62968EF1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Ocena zasobów pomocy społecznej Gminy Sokółka za 2021 rok.</w:t>
      </w:r>
    </w:p>
    <w:p w14:paraId="3271ED6D" w14:textId="4701031C" w:rsidR="00CD560B" w:rsidRPr="00373D35" w:rsidRDefault="0032467F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2802B3BC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14</w:t>
      </w:r>
    </w:p>
    <w:p w14:paraId="72516764" w14:textId="7D9DC104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realizacji „Strategii Integracji i Rozwiązywania Problemów Społecznych Gminy Sokółka na lata 2017-2021„ w 2021 roku.</w:t>
      </w:r>
    </w:p>
    <w:p w14:paraId="358A2A6F" w14:textId="33583DD5" w:rsidR="0032467F" w:rsidRPr="00373D35" w:rsidRDefault="0032467F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48883677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15</w:t>
      </w:r>
    </w:p>
    <w:p w14:paraId="37F84AC2" w14:textId="28C5D4FA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realizacji Gminnego Programu Przeciwdziałania Przemocy w Rodzinie i Ochrony Ofiar Przemocy w Rodzinie w Gminie Sokółka za 2021 rok.</w:t>
      </w:r>
    </w:p>
    <w:p w14:paraId="4CDF16E4" w14:textId="6D44D6C8" w:rsidR="00EA46D7" w:rsidRPr="00373D35" w:rsidRDefault="00EA46D7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041E61F8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16</w:t>
      </w:r>
    </w:p>
    <w:p w14:paraId="4B58CFD0" w14:textId="4523A930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realizacji Programu Aktywności Lokalnej w Gminie Sokółka na lata 2017-2021 za 2021 rok.</w:t>
      </w:r>
    </w:p>
    <w:p w14:paraId="4E6BD70B" w14:textId="311EE4FE" w:rsidR="003F003F" w:rsidRPr="00373D35" w:rsidRDefault="003F003F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1EB9DA43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17</w:t>
      </w:r>
    </w:p>
    <w:p w14:paraId="29294883" w14:textId="1B120E43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realizacji Programu Wspierania Rodziny na lata 2021-2031 w Gminie Sokółka za 2021 rok.</w:t>
      </w:r>
    </w:p>
    <w:p w14:paraId="031E3B89" w14:textId="799E7029" w:rsidR="003F003F" w:rsidRPr="00373D35" w:rsidRDefault="008D660F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Dyrektor Ośrodka Pomocy Społecznej w Sokółce podziękowała swoim</w:t>
      </w:r>
      <w:r w:rsidRPr="008D660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pracownikom, radnym oraz Urzędowi Miejskiemu za współpracę w ubiegłym roku.</w:t>
      </w:r>
    </w:p>
    <w:p w14:paraId="2EEBAD10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18</w:t>
      </w:r>
    </w:p>
    <w:p w14:paraId="2FCF9D49" w14:textId="1A2F981F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działalności Środowiskowego Domu Samopomocy w Sokółce w roku budżetowym 2021.</w:t>
      </w:r>
    </w:p>
    <w:p w14:paraId="0B072C7F" w14:textId="72AA9DCB" w:rsidR="003F003F" w:rsidRPr="00373D35" w:rsidRDefault="003F003F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2D7F857B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19</w:t>
      </w:r>
    </w:p>
    <w:p w14:paraId="4AD1CF3D" w14:textId="505023F0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Sprawozdanie z wysokości średnich wynagrodzeń nauczycieli na poszczególnych stopniach awansu zawodowego w szkołach i przedszkolach prowadzonych przez naszą gminę w 2021 roku.</w:t>
      </w:r>
    </w:p>
    <w:p w14:paraId="091409EE" w14:textId="4BCB448A" w:rsidR="003F003F" w:rsidRPr="00373D35" w:rsidRDefault="003F003F" w:rsidP="00AA4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Brak pytań.</w:t>
      </w:r>
    </w:p>
    <w:p w14:paraId="603092DD" w14:textId="77777777" w:rsidR="007B46F4" w:rsidRDefault="00AA4B74" w:rsidP="00AA4B74">
      <w:pPr>
        <w:jc w:val="both"/>
        <w:rPr>
          <w:rFonts w:ascii="Times New Roman" w:hAnsi="Times New Roman" w:cs="Times New Roman"/>
          <w:b/>
          <w:bCs/>
        </w:rPr>
      </w:pPr>
      <w:r w:rsidRPr="00AA4B74">
        <w:rPr>
          <w:rFonts w:ascii="Times New Roman" w:hAnsi="Times New Roman" w:cs="Times New Roman"/>
          <w:b/>
          <w:bCs/>
        </w:rPr>
        <w:t>Ad. 20</w:t>
      </w:r>
    </w:p>
    <w:p w14:paraId="6E082934" w14:textId="5D92B4D7" w:rsidR="00AA4B74" w:rsidRDefault="00AA4B74" w:rsidP="00AA4B74">
      <w:pPr>
        <w:jc w:val="both"/>
        <w:rPr>
          <w:rFonts w:ascii="Times New Roman" w:hAnsi="Times New Roman" w:cs="Times New Roman"/>
        </w:rPr>
      </w:pPr>
      <w:r w:rsidRPr="00373D35">
        <w:rPr>
          <w:rFonts w:ascii="Times New Roman" w:hAnsi="Times New Roman" w:cs="Times New Roman"/>
        </w:rPr>
        <w:t>Zamknięcie sesji.</w:t>
      </w:r>
    </w:p>
    <w:p w14:paraId="46722CD8" w14:textId="77777777" w:rsidR="003F003F" w:rsidRDefault="003F003F" w:rsidP="003F003F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>W związku z wyczerpaniem porządku, obrady Sesji w dniu dzisiejszym zostały zakończone</w:t>
      </w:r>
      <w:r>
        <w:rPr>
          <w:rFonts w:ascii="Times New Roman" w:hAnsi="Times New Roman" w:cs="Times New Roman"/>
        </w:rPr>
        <w:t>.</w:t>
      </w:r>
    </w:p>
    <w:p w14:paraId="252F4039" w14:textId="77777777" w:rsidR="003F003F" w:rsidRDefault="003F003F" w:rsidP="003F003F">
      <w:pPr>
        <w:jc w:val="both"/>
        <w:rPr>
          <w:rFonts w:ascii="Times New Roman" w:hAnsi="Times New Roman" w:cs="Times New Roman"/>
        </w:rPr>
      </w:pPr>
    </w:p>
    <w:p w14:paraId="20BF97CF" w14:textId="77777777" w:rsidR="003F003F" w:rsidRPr="00704DEA" w:rsidRDefault="003F003F" w:rsidP="003F003F">
      <w:pPr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lastRenderedPageBreak/>
        <w:t xml:space="preserve">Protokołował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  <w:t>Przewodniczył</w:t>
      </w:r>
    </w:p>
    <w:p w14:paraId="712FB684" w14:textId="77777777" w:rsidR="003F003F" w:rsidRPr="00704DEA" w:rsidRDefault="003F003F" w:rsidP="003F003F">
      <w:pPr>
        <w:jc w:val="both"/>
        <w:rPr>
          <w:rFonts w:ascii="Times New Roman" w:hAnsi="Times New Roman" w:cs="Times New Roman"/>
        </w:rPr>
      </w:pPr>
      <w:r w:rsidRPr="00704DEA">
        <w:rPr>
          <w:rFonts w:ascii="Times New Roman" w:hAnsi="Times New Roman" w:cs="Times New Roman"/>
        </w:rPr>
        <w:t xml:space="preserve">Bartłomiej Klim </w:t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 w:rsidRPr="00704DE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Robert Rybiński</w:t>
      </w:r>
      <w:r w:rsidRPr="00704DEA">
        <w:rPr>
          <w:rFonts w:ascii="Times New Roman" w:hAnsi="Times New Roman" w:cs="Times New Roman"/>
        </w:rPr>
        <w:t xml:space="preserve"> </w:t>
      </w:r>
    </w:p>
    <w:p w14:paraId="4E79C962" w14:textId="77777777" w:rsidR="003F003F" w:rsidRDefault="003F003F" w:rsidP="003F003F">
      <w:pPr>
        <w:jc w:val="both"/>
        <w:rPr>
          <w:rFonts w:ascii="Times New Roman" w:hAnsi="Times New Roman" w:cs="Times New Roman"/>
        </w:rPr>
      </w:pPr>
    </w:p>
    <w:p w14:paraId="312F8FF1" w14:textId="77777777" w:rsidR="003F003F" w:rsidRPr="001D5D30" w:rsidRDefault="003F003F" w:rsidP="003F003F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Szczegółowe nagrania z w/w posiedzenia dostępne są na stronie internetowej Urzędu Miejskiego w</w:t>
      </w:r>
    </w:p>
    <w:p w14:paraId="08B1D424" w14:textId="77777777" w:rsidR="003F003F" w:rsidRPr="001D5D30" w:rsidRDefault="003F003F" w:rsidP="003F003F">
      <w:pPr>
        <w:jc w:val="both"/>
        <w:rPr>
          <w:rFonts w:ascii="Times New Roman" w:hAnsi="Times New Roman" w:cs="Times New Roman"/>
        </w:rPr>
      </w:pPr>
      <w:r w:rsidRPr="001D5D30">
        <w:rPr>
          <w:rFonts w:ascii="Times New Roman" w:hAnsi="Times New Roman" w:cs="Times New Roman"/>
        </w:rPr>
        <w:t>Sokółce.</w:t>
      </w:r>
    </w:p>
    <w:p w14:paraId="00B1CA1A" w14:textId="77777777" w:rsidR="00AA4B74" w:rsidRPr="00150517" w:rsidRDefault="00AA4B74">
      <w:pPr>
        <w:rPr>
          <w:rFonts w:ascii="Times New Roman" w:hAnsi="Times New Roman" w:cs="Times New Roman"/>
        </w:rPr>
      </w:pPr>
    </w:p>
    <w:sectPr w:rsidR="00AA4B74" w:rsidRPr="001505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FBA"/>
    <w:rsid w:val="000B605A"/>
    <w:rsid w:val="00150517"/>
    <w:rsid w:val="00180866"/>
    <w:rsid w:val="001A2A51"/>
    <w:rsid w:val="001D4783"/>
    <w:rsid w:val="001F008B"/>
    <w:rsid w:val="002620E4"/>
    <w:rsid w:val="002F2C03"/>
    <w:rsid w:val="0032308E"/>
    <w:rsid w:val="0032467F"/>
    <w:rsid w:val="00373D35"/>
    <w:rsid w:val="003908B8"/>
    <w:rsid w:val="003B7FBA"/>
    <w:rsid w:val="003F003F"/>
    <w:rsid w:val="004D3003"/>
    <w:rsid w:val="004E6599"/>
    <w:rsid w:val="0054335A"/>
    <w:rsid w:val="005921E5"/>
    <w:rsid w:val="005C7CDF"/>
    <w:rsid w:val="00655B47"/>
    <w:rsid w:val="00667963"/>
    <w:rsid w:val="006733D4"/>
    <w:rsid w:val="006E4D16"/>
    <w:rsid w:val="00722E9B"/>
    <w:rsid w:val="00751F73"/>
    <w:rsid w:val="007B46F4"/>
    <w:rsid w:val="007D185B"/>
    <w:rsid w:val="00827EE6"/>
    <w:rsid w:val="008441A5"/>
    <w:rsid w:val="00877587"/>
    <w:rsid w:val="008863A8"/>
    <w:rsid w:val="00895D6E"/>
    <w:rsid w:val="008C57EE"/>
    <w:rsid w:val="008D64B9"/>
    <w:rsid w:val="008D660F"/>
    <w:rsid w:val="008D6BBC"/>
    <w:rsid w:val="00914A2D"/>
    <w:rsid w:val="00936C35"/>
    <w:rsid w:val="00954425"/>
    <w:rsid w:val="00A245AF"/>
    <w:rsid w:val="00A9400C"/>
    <w:rsid w:val="00AA12BB"/>
    <w:rsid w:val="00AA4B74"/>
    <w:rsid w:val="00AE7C5D"/>
    <w:rsid w:val="00B119E9"/>
    <w:rsid w:val="00B54F75"/>
    <w:rsid w:val="00BA707E"/>
    <w:rsid w:val="00BD5054"/>
    <w:rsid w:val="00BD5371"/>
    <w:rsid w:val="00BD6291"/>
    <w:rsid w:val="00BE1D1E"/>
    <w:rsid w:val="00BE3298"/>
    <w:rsid w:val="00C42724"/>
    <w:rsid w:val="00C566D4"/>
    <w:rsid w:val="00C84787"/>
    <w:rsid w:val="00CC5047"/>
    <w:rsid w:val="00CD560B"/>
    <w:rsid w:val="00D213AE"/>
    <w:rsid w:val="00D8388E"/>
    <w:rsid w:val="00D86137"/>
    <w:rsid w:val="00E50F0E"/>
    <w:rsid w:val="00EA46D7"/>
    <w:rsid w:val="00EB2F0B"/>
    <w:rsid w:val="00EB6C64"/>
    <w:rsid w:val="00ED12E2"/>
    <w:rsid w:val="00F23BC0"/>
    <w:rsid w:val="00F66E34"/>
    <w:rsid w:val="00FF08CF"/>
    <w:rsid w:val="00FF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43A84"/>
  <w15:chartTrackingRefBased/>
  <w15:docId w15:val="{74AF46D9-5203-41D5-BD51-970731534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7963"/>
    <w:pPr>
      <w:spacing w:line="252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732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26946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7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6101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5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466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7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01205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95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2306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4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8157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6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37648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5396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9341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7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797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76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4856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5866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8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784107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03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8708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27156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92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828283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0870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42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5320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26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2524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4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44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45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6</Pages>
  <Words>1473</Words>
  <Characters>8839</Characters>
  <Application>Microsoft Office Word</Application>
  <DocSecurity>0</DocSecurity>
  <Lines>73</Lines>
  <Paragraphs>20</Paragraphs>
  <ScaleCrop>false</ScaleCrop>
  <Company/>
  <LinksUpToDate>false</LinksUpToDate>
  <CharactersWithSpaces>10292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Sokółka - EL</dc:creator>
  <cp:keywords/>
  <dc:description/>
  <cp:lastModifiedBy>Sokółka - EL</cp:lastModifiedBy>
  <cp:revision>71</cp:revision>
  <dcterms:created xsi:type="dcterms:W3CDTF">2024-02-14T11:18:00Z</dcterms:created>
  <dcterms:modified xsi:type="dcterms:W3CDTF">2024-02-14T12:38:00Z</dcterms:modified>
</cp:coreProperties>
</file>