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B977E" w14:textId="6A854DE4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9814D3">
        <w:rPr>
          <w:rFonts w:ascii="Times New Roman" w:eastAsia="Times New Roman" w:hAnsi="Times New Roman" w:cs="Times New Roman"/>
          <w:color w:val="auto"/>
          <w:sz w:val="24"/>
        </w:rPr>
        <w:t>19</w:t>
      </w:r>
      <w:r w:rsidR="008E43FF">
        <w:rPr>
          <w:rFonts w:ascii="Times New Roman" w:eastAsia="Times New Roman" w:hAnsi="Times New Roman" w:cs="Times New Roman"/>
          <w:color w:val="auto"/>
          <w:sz w:val="24"/>
        </w:rPr>
        <w:t>.0</w:t>
      </w:r>
      <w:r w:rsidR="009814D3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8E43FF">
        <w:rPr>
          <w:rFonts w:ascii="Times New Roman" w:eastAsia="Times New Roman" w:hAnsi="Times New Roman" w:cs="Times New Roman"/>
          <w:color w:val="auto"/>
          <w:sz w:val="24"/>
        </w:rPr>
        <w:t>.2024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79350E2C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8E43FF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9814D3">
        <w:rPr>
          <w:rFonts w:ascii="Times New Roman" w:eastAsia="Times New Roman" w:hAnsi="Times New Roman" w:cs="Times New Roman"/>
          <w:color w:val="auto"/>
          <w:sz w:val="24"/>
        </w:rPr>
        <w:t>7</w:t>
      </w:r>
      <w:r w:rsidR="008E43FF">
        <w:rPr>
          <w:rFonts w:ascii="Times New Roman" w:eastAsia="Times New Roman" w:hAnsi="Times New Roman" w:cs="Times New Roman"/>
          <w:color w:val="auto"/>
          <w:sz w:val="24"/>
        </w:rPr>
        <w:t>.2024.BK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55CBA2C7" w:rsidR="00B24EE4" w:rsidRPr="00BA4D65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A4D65">
        <w:rPr>
          <w:rFonts w:ascii="Times New Roman" w:eastAsia="Times New Roman" w:hAnsi="Times New Roman" w:cs="Times New Roman"/>
          <w:color w:val="auto"/>
          <w:sz w:val="24"/>
        </w:rPr>
        <w:t>Na podstawie § 73 Statutu Gminy Sokó</w:t>
      </w:r>
      <w:r w:rsidRPr="00BA4D65">
        <w:rPr>
          <w:rFonts w:ascii="Times New Roman" w:eastAsia="Tahoma" w:hAnsi="Times New Roman" w:cs="Times New Roman"/>
          <w:color w:val="auto"/>
          <w:sz w:val="24"/>
        </w:rPr>
        <w:t>ł</w:t>
      </w:r>
      <w:r w:rsidRPr="00BA4D65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A4D65">
        <w:rPr>
          <w:rFonts w:ascii="Times New Roman" w:eastAsia="Tahoma" w:hAnsi="Times New Roman" w:cs="Times New Roman"/>
          <w:color w:val="auto"/>
          <w:sz w:val="24"/>
        </w:rPr>
        <w:t>ł</w:t>
      </w:r>
      <w:r w:rsidRPr="00BA4D65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62EEB">
        <w:rPr>
          <w:rFonts w:ascii="Times New Roman" w:eastAsia="Times New Roman" w:hAnsi="Times New Roman" w:cs="Times New Roman"/>
          <w:b/>
          <w:color w:val="auto"/>
          <w:sz w:val="24"/>
        </w:rPr>
        <w:t>23</w:t>
      </w:r>
      <w:r w:rsidR="00B551B9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62EEB">
        <w:rPr>
          <w:rFonts w:ascii="Times New Roman" w:eastAsia="Times New Roman" w:hAnsi="Times New Roman" w:cs="Times New Roman"/>
          <w:b/>
          <w:color w:val="auto"/>
          <w:sz w:val="24"/>
        </w:rPr>
        <w:t>lutego</w:t>
      </w:r>
      <w:r w:rsidR="00B551B9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8E43FF">
        <w:rPr>
          <w:rFonts w:ascii="Times New Roman" w:eastAsia="Times New Roman" w:hAnsi="Times New Roman" w:cs="Times New Roman"/>
          <w:b/>
          <w:color w:val="auto"/>
          <w:sz w:val="24"/>
        </w:rPr>
        <w:t>4</w:t>
      </w:r>
      <w:r w:rsidR="00B551B9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r. (</w:t>
      </w:r>
      <w:r w:rsidR="008E43FF">
        <w:rPr>
          <w:rFonts w:ascii="Times New Roman" w:eastAsia="Times New Roman" w:hAnsi="Times New Roman" w:cs="Times New Roman"/>
          <w:b/>
          <w:color w:val="auto"/>
          <w:sz w:val="24"/>
        </w:rPr>
        <w:t>piątek</w:t>
      </w:r>
      <w:r w:rsidR="00B551B9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E03584" w:rsidRPr="00BA4D65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  <w:r w:rsidR="00562EEB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1B5FC8" w:rsidRPr="00BA4D65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562EEB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3B3C0E" w:rsidRPr="00BA4D65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564792" w:rsidRPr="00BA4D6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A4D65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A4D65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Sportu.</w:t>
      </w:r>
    </w:p>
    <w:p w14:paraId="2025396C" w14:textId="4F189CCE" w:rsidR="007E11EE" w:rsidRPr="007E11EE" w:rsidRDefault="00B24EE4" w:rsidP="00B24EE4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A4D65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516961" w:rsidRPr="00BA4D65">
        <w:rPr>
          <w:sz w:val="24"/>
        </w:rPr>
        <w:t xml:space="preserve"> </w:t>
      </w:r>
      <w:r w:rsidR="002F73DA" w:rsidRPr="00BA4D65">
        <w:rPr>
          <w:rFonts w:ascii="Times New Roman" w:hAnsi="Times New Roman" w:cs="Times New Roman"/>
          <w:b/>
          <w:bCs/>
          <w:sz w:val="24"/>
        </w:rPr>
        <w:t>w Szkole Podstawowej Nr 1 przy ul. Mickiewicza 2a w Sokółce (aula multimedialna).</w:t>
      </w:r>
    </w:p>
    <w:p w14:paraId="11D0D6F9" w14:textId="0E31C9CB" w:rsidR="00B24EE4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A4D65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 w:rsidRPr="00BA4D65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70BD5663" w14:textId="77777777" w:rsidR="00F42099" w:rsidRPr="00BA4D65" w:rsidRDefault="00F42099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426A2368" w14:textId="77777777" w:rsidR="00F42099" w:rsidRPr="005B5885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Otwarcie i przyjęcie porządku.</w:t>
      </w:r>
    </w:p>
    <w:p w14:paraId="7CDD2E2F" w14:textId="77777777" w:rsidR="00F42099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Przyjęcie protokołu z poprzedniego posiedzenia.</w:t>
      </w:r>
    </w:p>
    <w:p w14:paraId="3AE2F86E" w14:textId="77777777" w:rsidR="00344382" w:rsidRPr="00504794" w:rsidRDefault="00344382" w:rsidP="00344382">
      <w:pPr>
        <w:pStyle w:val="Tekstpodstawowy"/>
        <w:numPr>
          <w:ilvl w:val="0"/>
          <w:numId w:val="19"/>
        </w:numPr>
        <w:spacing w:after="0" w:line="276" w:lineRule="auto"/>
        <w:jc w:val="both"/>
      </w:pPr>
      <w:r w:rsidRPr="00504794">
        <w:rPr>
          <w:color w:val="000000"/>
        </w:rPr>
        <w:t>Projekt uchwały w sprawie ustalenia zasad głosowania tajnego przy wyborze ławników.</w:t>
      </w:r>
    </w:p>
    <w:p w14:paraId="5ED20A53" w14:textId="770DB5F6" w:rsidR="00344382" w:rsidRPr="00344382" w:rsidRDefault="00344382" w:rsidP="00344382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Style w:val="Domylnaczcionkaakapitu1"/>
        </w:rPr>
      </w:pPr>
      <w:r w:rsidRPr="00504794">
        <w:rPr>
          <w:color w:val="000000"/>
        </w:rPr>
        <w:t>Projekt uchwały w sprawie stwierdzenia wyboru ławników do Sądu Rejonowego w Białymstoku.</w:t>
      </w:r>
    </w:p>
    <w:p w14:paraId="3D94E56B" w14:textId="1E6E2931" w:rsidR="009C29E4" w:rsidRPr="008D67D9" w:rsidRDefault="009C29E4" w:rsidP="009B448B">
      <w:pPr>
        <w:pStyle w:val="Tekstpodstawowy"/>
        <w:numPr>
          <w:ilvl w:val="0"/>
          <w:numId w:val="19"/>
        </w:numPr>
        <w:spacing w:after="0" w:line="360" w:lineRule="auto"/>
        <w:jc w:val="both"/>
        <w:textAlignment w:val="baseline"/>
        <w:rPr>
          <w:rStyle w:val="Domylnaczcionkaakapitu1"/>
          <w:rFonts w:eastAsia="Arial Unicode MS"/>
          <w:color w:val="000000"/>
          <w:kern w:val="0"/>
          <w:lang w:bidi="en-US"/>
        </w:rPr>
      </w:pPr>
      <w:r w:rsidRPr="008D67D9">
        <w:rPr>
          <w:color w:val="000000"/>
        </w:rPr>
        <w:t>Projekt uchwały w sprawie określenia zasad zwrotu wydatków w zakresie dożywiania w formie posiłku albo świadczenia rzeczowego w postaci produktów żywnościowych dla osób objętych wieloletnim rządowym programem „Posiłek w szkole i w domu” na lata 2024-2028.</w:t>
      </w:r>
    </w:p>
    <w:p w14:paraId="4046C1DA" w14:textId="41433C30" w:rsidR="009C29E4" w:rsidRPr="005B5885" w:rsidRDefault="009C29E4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9C29E4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przyjęcia Gminnego Programu Przeciwdziałania Przemocy Domowej i Ochrony Osób Doznających Przemocy Domowej w Gminie Sokółka na lata 2024-2028.</w:t>
      </w:r>
    </w:p>
    <w:p w14:paraId="6738A4BD" w14:textId="77777777" w:rsidR="00F42099" w:rsidRPr="005B5885" w:rsidRDefault="00F42099" w:rsidP="00F42099">
      <w:pPr>
        <w:pStyle w:val="Standard"/>
        <w:numPr>
          <w:ilvl w:val="0"/>
          <w:numId w:val="19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5B5885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Wolne wnioski.</w:t>
      </w:r>
    </w:p>
    <w:p w14:paraId="4F7C0158" w14:textId="77777777" w:rsidR="003B3C0E" w:rsidRPr="0027096A" w:rsidRDefault="003B3C0E" w:rsidP="003B3C0E">
      <w:pPr>
        <w:pStyle w:val="Standard"/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940B8BE" w14:textId="77777777" w:rsidR="00B24EE4" w:rsidRPr="00300C62" w:rsidRDefault="00B24EE4" w:rsidP="00B24EE4">
      <w:pPr>
        <w:rPr>
          <w:rFonts w:ascii="Times New Roman" w:eastAsia="Calibri" w:hAnsi="Times New Roman" w:cs="Times New Roman"/>
          <w:b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b/>
          <w:color w:val="auto"/>
          <w:szCs w:val="22"/>
        </w:rPr>
        <w:t>Otrzymuj</w:t>
      </w:r>
      <w:r w:rsidRPr="00300C62">
        <w:rPr>
          <w:rFonts w:ascii="Times New Roman" w:eastAsia="Calibri" w:hAnsi="Times New Roman" w:cs="Times New Roman"/>
          <w:b/>
          <w:color w:val="auto"/>
          <w:szCs w:val="22"/>
        </w:rPr>
        <w:t>ą:</w:t>
      </w:r>
    </w:p>
    <w:p w14:paraId="12FBFD9C" w14:textId="77777777" w:rsidR="00B24EE4" w:rsidRPr="00300C62" w:rsidRDefault="00B24EE4" w:rsidP="00B24EE4">
      <w:pPr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>1/ Cz</w:t>
      </w:r>
      <w:r w:rsidRPr="00300C62">
        <w:rPr>
          <w:rFonts w:ascii="Times New Roman" w:eastAsia="Calibri" w:hAnsi="Times New Roman" w:cs="Times New Roman"/>
          <w:color w:val="auto"/>
          <w:szCs w:val="22"/>
        </w:rPr>
        <w:t>łonkowie Komisji – 6 os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ób</w:t>
      </w:r>
    </w:p>
    <w:p w14:paraId="1EB07F73" w14:textId="45DBA694" w:rsidR="00B24EE4" w:rsidRPr="00300C62" w:rsidRDefault="00B24EE4" w:rsidP="0027096A">
      <w:pPr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2/ Zaproszone osoby: </w:t>
      </w:r>
      <w:r w:rsidRPr="00300C62">
        <w:rPr>
          <w:rFonts w:ascii="Times New Roman" w:hAnsi="Times New Roman" w:cs="Times New Roman"/>
          <w:szCs w:val="22"/>
        </w:rPr>
        <w:t xml:space="preserve">Burmistrz Ewa Kulikowska, Zastępca Burmistrza Adam Marian Kowalczuk, Zastępca Burmistrza Adam Juchnik, </w:t>
      </w:r>
      <w:r w:rsidR="00914016" w:rsidRPr="00300C62">
        <w:rPr>
          <w:rFonts w:ascii="Times New Roman" w:hAnsi="Times New Roman" w:cs="Times New Roman"/>
          <w:szCs w:val="22"/>
        </w:rPr>
        <w:t>Kierownik Wydziału</w:t>
      </w:r>
      <w:r w:rsidRPr="00300C62">
        <w:rPr>
          <w:rFonts w:ascii="Times New Roman" w:hAnsi="Times New Roman" w:cs="Times New Roman"/>
          <w:szCs w:val="22"/>
        </w:rPr>
        <w:t xml:space="preserve"> Antoni Stefanowicz, Skarbnik </w:t>
      </w:r>
      <w:r w:rsidR="00FC796E" w:rsidRPr="00300C62">
        <w:rPr>
          <w:rFonts w:ascii="Times New Roman" w:hAnsi="Times New Roman" w:cs="Times New Roman"/>
          <w:szCs w:val="22"/>
        </w:rPr>
        <w:t>Magdalena Wróblewska</w:t>
      </w:r>
      <w:r w:rsidRPr="00300C62">
        <w:rPr>
          <w:rFonts w:ascii="Times New Roman" w:hAnsi="Times New Roman" w:cs="Times New Roman"/>
          <w:szCs w:val="22"/>
        </w:rPr>
        <w:t>, Sekretarz Sokółki Piotr Romanowicz, Dyrektorzy jednostek organizacyjnych.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</w:p>
    <w:p w14:paraId="7416153F" w14:textId="0644347C" w:rsidR="00B24EE4" w:rsidRPr="00300C62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Przewodnicząca Komisji</w:t>
      </w:r>
    </w:p>
    <w:p w14:paraId="7463A6B8" w14:textId="36E1E512" w:rsidR="0052392E" w:rsidRPr="00300C62" w:rsidRDefault="00B24EE4" w:rsidP="00856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  <w:t xml:space="preserve">    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  <w:t>Michał Tochwi</w:t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>n</w:t>
      </w:r>
    </w:p>
    <w:sectPr w:rsidR="0052392E" w:rsidRPr="0030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215"/>
    <w:multiLevelType w:val="hybridMultilevel"/>
    <w:tmpl w:val="7EA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7F1"/>
    <w:multiLevelType w:val="hybridMultilevel"/>
    <w:tmpl w:val="2A1CB754"/>
    <w:lvl w:ilvl="0" w:tplc="C96012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834EF"/>
    <w:multiLevelType w:val="hybridMultilevel"/>
    <w:tmpl w:val="CFB87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B2C37"/>
    <w:multiLevelType w:val="hybridMultilevel"/>
    <w:tmpl w:val="F9B66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0072F4E"/>
    <w:multiLevelType w:val="hybridMultilevel"/>
    <w:tmpl w:val="F9B66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096E62"/>
    <w:multiLevelType w:val="multilevel"/>
    <w:tmpl w:val="0D6E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A02FE"/>
    <w:multiLevelType w:val="hybridMultilevel"/>
    <w:tmpl w:val="EA125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E7693"/>
    <w:multiLevelType w:val="hybridMultilevel"/>
    <w:tmpl w:val="5680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C86BD3"/>
    <w:multiLevelType w:val="multilevel"/>
    <w:tmpl w:val="9A08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208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9"/>
  </w:num>
  <w:num w:numId="3" w16cid:durableId="444008528">
    <w:abstractNumId w:val="5"/>
  </w:num>
  <w:num w:numId="4" w16cid:durableId="2105033772">
    <w:abstractNumId w:val="1"/>
  </w:num>
  <w:num w:numId="5" w16cid:durableId="1768816701">
    <w:abstractNumId w:val="12"/>
  </w:num>
  <w:num w:numId="6" w16cid:durableId="964968885">
    <w:abstractNumId w:val="6"/>
  </w:num>
  <w:num w:numId="7" w16cid:durableId="655496107">
    <w:abstractNumId w:val="15"/>
  </w:num>
  <w:num w:numId="8" w16cid:durableId="835800572">
    <w:abstractNumId w:val="13"/>
  </w:num>
  <w:num w:numId="9" w16cid:durableId="1361274229">
    <w:abstractNumId w:val="16"/>
  </w:num>
  <w:num w:numId="10" w16cid:durableId="287443509">
    <w:abstractNumId w:val="7"/>
  </w:num>
  <w:num w:numId="11" w16cid:durableId="1111363426">
    <w:abstractNumId w:val="0"/>
  </w:num>
  <w:num w:numId="12" w16cid:durableId="1910773434">
    <w:abstractNumId w:val="2"/>
  </w:num>
  <w:num w:numId="13" w16cid:durableId="2025085350">
    <w:abstractNumId w:val="17"/>
  </w:num>
  <w:num w:numId="14" w16cid:durableId="575896427">
    <w:abstractNumId w:val="10"/>
  </w:num>
  <w:num w:numId="15" w16cid:durableId="2074425943">
    <w:abstractNumId w:val="3"/>
  </w:num>
  <w:num w:numId="16" w16cid:durableId="1867063101">
    <w:abstractNumId w:val="8"/>
  </w:num>
  <w:num w:numId="17" w16cid:durableId="1904992">
    <w:abstractNumId w:val="11"/>
  </w:num>
  <w:num w:numId="18" w16cid:durableId="138420146">
    <w:abstractNumId w:val="4"/>
  </w:num>
  <w:num w:numId="19" w16cid:durableId="19487296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02955"/>
    <w:rsid w:val="0003086A"/>
    <w:rsid w:val="00036B29"/>
    <w:rsid w:val="00090D7A"/>
    <w:rsid w:val="000E4D0C"/>
    <w:rsid w:val="00105E1A"/>
    <w:rsid w:val="00106317"/>
    <w:rsid w:val="00110A87"/>
    <w:rsid w:val="001542E1"/>
    <w:rsid w:val="00167D8D"/>
    <w:rsid w:val="001978D0"/>
    <w:rsid w:val="001B469B"/>
    <w:rsid w:val="001B5FC8"/>
    <w:rsid w:val="001D3B67"/>
    <w:rsid w:val="001D548A"/>
    <w:rsid w:val="00206658"/>
    <w:rsid w:val="002308DD"/>
    <w:rsid w:val="0026272A"/>
    <w:rsid w:val="00264CD5"/>
    <w:rsid w:val="0027096A"/>
    <w:rsid w:val="002E0E3C"/>
    <w:rsid w:val="002E2785"/>
    <w:rsid w:val="002E6843"/>
    <w:rsid w:val="002F73DA"/>
    <w:rsid w:val="00300C62"/>
    <w:rsid w:val="00323F0A"/>
    <w:rsid w:val="00326E40"/>
    <w:rsid w:val="00334300"/>
    <w:rsid w:val="00344382"/>
    <w:rsid w:val="00375AAE"/>
    <w:rsid w:val="0038183C"/>
    <w:rsid w:val="003939F6"/>
    <w:rsid w:val="003A0242"/>
    <w:rsid w:val="003B1DC8"/>
    <w:rsid w:val="003B3C0E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EEB"/>
    <w:rsid w:val="00562F82"/>
    <w:rsid w:val="00564792"/>
    <w:rsid w:val="00585DBC"/>
    <w:rsid w:val="005B5885"/>
    <w:rsid w:val="005C4F90"/>
    <w:rsid w:val="005C6978"/>
    <w:rsid w:val="006137EB"/>
    <w:rsid w:val="00627245"/>
    <w:rsid w:val="00673740"/>
    <w:rsid w:val="006872C0"/>
    <w:rsid w:val="0070664F"/>
    <w:rsid w:val="00760627"/>
    <w:rsid w:val="007E0312"/>
    <w:rsid w:val="007E11EE"/>
    <w:rsid w:val="00801DF1"/>
    <w:rsid w:val="00807F96"/>
    <w:rsid w:val="00813053"/>
    <w:rsid w:val="00847B21"/>
    <w:rsid w:val="00856749"/>
    <w:rsid w:val="00886408"/>
    <w:rsid w:val="008939DA"/>
    <w:rsid w:val="008C3C16"/>
    <w:rsid w:val="008C47E1"/>
    <w:rsid w:val="008C7780"/>
    <w:rsid w:val="008D5504"/>
    <w:rsid w:val="008D67D9"/>
    <w:rsid w:val="008E43FF"/>
    <w:rsid w:val="008E7AE3"/>
    <w:rsid w:val="00914016"/>
    <w:rsid w:val="009561C4"/>
    <w:rsid w:val="009814D3"/>
    <w:rsid w:val="009C29E4"/>
    <w:rsid w:val="009C5C8F"/>
    <w:rsid w:val="00A44A97"/>
    <w:rsid w:val="00A52F5F"/>
    <w:rsid w:val="00A70033"/>
    <w:rsid w:val="00A71316"/>
    <w:rsid w:val="00A84A17"/>
    <w:rsid w:val="00AA037A"/>
    <w:rsid w:val="00AF70F9"/>
    <w:rsid w:val="00B24EE4"/>
    <w:rsid w:val="00B401C9"/>
    <w:rsid w:val="00B4339F"/>
    <w:rsid w:val="00B47E83"/>
    <w:rsid w:val="00B551B9"/>
    <w:rsid w:val="00B65EB7"/>
    <w:rsid w:val="00BA4D65"/>
    <w:rsid w:val="00BB0DAB"/>
    <w:rsid w:val="00C17FAB"/>
    <w:rsid w:val="00C22F9A"/>
    <w:rsid w:val="00C50CFF"/>
    <w:rsid w:val="00C66245"/>
    <w:rsid w:val="00C72F90"/>
    <w:rsid w:val="00C8008D"/>
    <w:rsid w:val="00CB06FA"/>
    <w:rsid w:val="00CC47EC"/>
    <w:rsid w:val="00CF144C"/>
    <w:rsid w:val="00CF3B0F"/>
    <w:rsid w:val="00D35CFB"/>
    <w:rsid w:val="00D43866"/>
    <w:rsid w:val="00D65022"/>
    <w:rsid w:val="00D77DE5"/>
    <w:rsid w:val="00D96E76"/>
    <w:rsid w:val="00DE1FCE"/>
    <w:rsid w:val="00E03584"/>
    <w:rsid w:val="00E35ADE"/>
    <w:rsid w:val="00E54492"/>
    <w:rsid w:val="00E643F4"/>
    <w:rsid w:val="00E80E9F"/>
    <w:rsid w:val="00E818F8"/>
    <w:rsid w:val="00EA2D46"/>
    <w:rsid w:val="00EC6745"/>
    <w:rsid w:val="00EE45A6"/>
    <w:rsid w:val="00F01CA5"/>
    <w:rsid w:val="00F029AC"/>
    <w:rsid w:val="00F12B1E"/>
    <w:rsid w:val="00F2030E"/>
    <w:rsid w:val="00F42099"/>
    <w:rsid w:val="00F4379B"/>
    <w:rsid w:val="00F4450B"/>
    <w:rsid w:val="00F70D23"/>
    <w:rsid w:val="00F8305D"/>
    <w:rsid w:val="00F935F7"/>
    <w:rsid w:val="00F93F4B"/>
    <w:rsid w:val="00FB22CC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3B1DC8"/>
    <w:pPr>
      <w:spacing w:after="120"/>
    </w:pPr>
    <w:rPr>
      <w:rFonts w:ascii="Times New Roman" w:eastAsia="SimSun" w:hAnsi="Times New Roman" w:cs="Times New Roman"/>
      <w:color w:val="auto"/>
      <w:kern w:val="1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B1DC8"/>
    <w:rPr>
      <w:rFonts w:ascii="Times New Roman" w:eastAsia="SimSun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3B3C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Sokółka - EL</cp:lastModifiedBy>
  <cp:revision>148</cp:revision>
  <dcterms:created xsi:type="dcterms:W3CDTF">2021-05-21T13:16:00Z</dcterms:created>
  <dcterms:modified xsi:type="dcterms:W3CDTF">2024-02-19T13:47:00Z</dcterms:modified>
</cp:coreProperties>
</file>