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137D" w14:textId="77777777" w:rsidR="0004695E" w:rsidRPr="00D52B9E" w:rsidRDefault="0004695E" w:rsidP="0004695E">
      <w:pPr>
        <w:pStyle w:val="Podtytu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2B9E">
        <w:rPr>
          <w:rFonts w:ascii="Times New Roman" w:hAnsi="Times New Roman" w:cs="Times New Roman"/>
          <w:sz w:val="24"/>
          <w:szCs w:val="24"/>
        </w:rPr>
        <w:t>PROJEKT</w:t>
      </w:r>
    </w:p>
    <w:p w14:paraId="622748C9" w14:textId="22064AC7" w:rsidR="004E1E6A" w:rsidRPr="00D52B9E" w:rsidRDefault="0004695E" w:rsidP="004E1E6A">
      <w:pPr>
        <w:pStyle w:val="Standard"/>
        <w:spacing w:line="276" w:lineRule="auto"/>
        <w:jc w:val="center"/>
        <w:rPr>
          <w:rFonts w:cs="Times New Roman"/>
          <w:b/>
        </w:rPr>
      </w:pPr>
      <w:r w:rsidRPr="00D52B9E">
        <w:rPr>
          <w:rFonts w:cs="Times New Roman"/>
          <w:b/>
        </w:rPr>
        <w:t xml:space="preserve">Protokół Nr </w:t>
      </w:r>
      <w:r w:rsidR="004E61C5" w:rsidRPr="00D52B9E">
        <w:rPr>
          <w:rFonts w:cs="Times New Roman"/>
          <w:b/>
        </w:rPr>
        <w:t>6</w:t>
      </w:r>
      <w:r w:rsidR="00980EA7">
        <w:rPr>
          <w:rFonts w:cs="Times New Roman"/>
          <w:b/>
        </w:rPr>
        <w:t>3</w:t>
      </w:r>
      <w:r w:rsidR="004E1E6A" w:rsidRPr="00D52B9E">
        <w:rPr>
          <w:rFonts w:cs="Times New Roman"/>
          <w:b/>
        </w:rPr>
        <w:t>/</w:t>
      </w:r>
      <w:r w:rsidRPr="00D52B9E">
        <w:rPr>
          <w:rFonts w:cs="Times New Roman"/>
          <w:b/>
        </w:rPr>
        <w:t>202</w:t>
      </w:r>
      <w:r w:rsidR="004E1E6A" w:rsidRPr="00D52B9E">
        <w:rPr>
          <w:rFonts w:cs="Times New Roman"/>
          <w:b/>
        </w:rPr>
        <w:t>3</w:t>
      </w:r>
    </w:p>
    <w:p w14:paraId="7752FCAE" w14:textId="77777777" w:rsidR="0004695E" w:rsidRPr="00D52B9E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D52B9E">
        <w:rPr>
          <w:rFonts w:cs="Times New Roman"/>
          <w:b/>
        </w:rPr>
        <w:t>z posiedzenia Komisji Finansów i Rozwoju Gospodarczego</w:t>
      </w:r>
    </w:p>
    <w:p w14:paraId="45B489AF" w14:textId="77777777" w:rsidR="0004695E" w:rsidRPr="00D52B9E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D52B9E">
        <w:rPr>
          <w:rFonts w:cs="Times New Roman"/>
          <w:b/>
        </w:rPr>
        <w:t>Rady Miejskiej w Sokółce</w:t>
      </w:r>
    </w:p>
    <w:p w14:paraId="3A12DCC3" w14:textId="3F825FFB" w:rsidR="0004695E" w:rsidRPr="00D52B9E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D52B9E">
        <w:rPr>
          <w:rFonts w:cs="Times New Roman"/>
          <w:b/>
        </w:rPr>
        <w:t xml:space="preserve">w dniu </w:t>
      </w:r>
      <w:r w:rsidR="00980EA7">
        <w:rPr>
          <w:rFonts w:cs="Times New Roman"/>
          <w:b/>
        </w:rPr>
        <w:t>23</w:t>
      </w:r>
      <w:r w:rsidRPr="00D52B9E">
        <w:rPr>
          <w:rFonts w:cs="Times New Roman"/>
          <w:b/>
        </w:rPr>
        <w:t xml:space="preserve"> </w:t>
      </w:r>
      <w:r w:rsidR="00980EA7">
        <w:rPr>
          <w:rFonts w:cs="Times New Roman"/>
          <w:b/>
        </w:rPr>
        <w:t>sierpnia</w:t>
      </w:r>
      <w:r w:rsidRPr="00D52B9E">
        <w:rPr>
          <w:rFonts w:cs="Times New Roman"/>
          <w:b/>
        </w:rPr>
        <w:t xml:space="preserve"> 202</w:t>
      </w:r>
      <w:r w:rsidR="00347613" w:rsidRPr="00D52B9E">
        <w:rPr>
          <w:rFonts w:cs="Times New Roman"/>
          <w:b/>
        </w:rPr>
        <w:t>3</w:t>
      </w:r>
      <w:r w:rsidRPr="00D52B9E">
        <w:rPr>
          <w:rFonts w:cs="Times New Roman"/>
          <w:b/>
        </w:rPr>
        <w:t xml:space="preserve"> roku</w:t>
      </w:r>
    </w:p>
    <w:p w14:paraId="00ABE4AF" w14:textId="77777777" w:rsidR="0004695E" w:rsidRPr="00D52B9E" w:rsidRDefault="0004695E" w:rsidP="0004695E">
      <w:pPr>
        <w:pStyle w:val="Standard"/>
        <w:rPr>
          <w:rFonts w:cs="Times New Roman"/>
        </w:rPr>
      </w:pPr>
    </w:p>
    <w:p w14:paraId="5D70B7C2" w14:textId="5CE603AF" w:rsidR="0004695E" w:rsidRPr="00D52B9E" w:rsidRDefault="0004695E" w:rsidP="0004695E">
      <w:pPr>
        <w:pStyle w:val="Standard"/>
        <w:rPr>
          <w:rFonts w:cs="Times New Roman"/>
        </w:rPr>
      </w:pPr>
      <w:r w:rsidRPr="00D52B9E">
        <w:rPr>
          <w:rFonts w:cs="Times New Roman"/>
          <w:b/>
          <w:bCs/>
        </w:rPr>
        <w:t xml:space="preserve">Miejsce posiedzenia: </w:t>
      </w:r>
      <w:r w:rsidR="00390BCD" w:rsidRPr="00D52B9E">
        <w:rPr>
          <w:rFonts w:cs="Times New Roman"/>
        </w:rPr>
        <w:t>w trybie stacjonarnym w Szkole Podstawowej Nr 1 przy ul. Mickiewicza 2a w Sokółce (aula multimedialna).</w:t>
      </w:r>
    </w:p>
    <w:p w14:paraId="4846716F" w14:textId="65707D67" w:rsidR="0004695E" w:rsidRPr="00D52B9E" w:rsidRDefault="0004695E" w:rsidP="0004695E">
      <w:pPr>
        <w:pStyle w:val="Standard"/>
        <w:rPr>
          <w:rFonts w:cs="Times New Roman"/>
        </w:rPr>
      </w:pPr>
      <w:r w:rsidRPr="00D52B9E">
        <w:rPr>
          <w:rFonts w:cs="Times New Roman"/>
        </w:rPr>
        <w:t xml:space="preserve">Posiedzenie rozpoczęto o godzinie: </w:t>
      </w:r>
      <w:r w:rsidR="009854C5" w:rsidRPr="00D52B9E">
        <w:rPr>
          <w:rFonts w:cs="Times New Roman"/>
        </w:rPr>
        <w:t>1</w:t>
      </w:r>
      <w:r w:rsidR="00397252">
        <w:rPr>
          <w:rFonts w:cs="Times New Roman"/>
        </w:rPr>
        <w:t>8:40</w:t>
      </w:r>
      <w:r w:rsidRPr="00D52B9E">
        <w:rPr>
          <w:rFonts w:cs="Times New Roman"/>
        </w:rPr>
        <w:t xml:space="preserve">, zakończenie: </w:t>
      </w:r>
      <w:r w:rsidR="009854C5" w:rsidRPr="00D52B9E">
        <w:rPr>
          <w:rFonts w:cs="Times New Roman"/>
        </w:rPr>
        <w:t>1</w:t>
      </w:r>
      <w:r w:rsidR="00397252">
        <w:rPr>
          <w:rFonts w:cs="Times New Roman"/>
        </w:rPr>
        <w:t>8:55</w:t>
      </w:r>
      <w:r w:rsidR="00BE4931" w:rsidRPr="00D52B9E">
        <w:rPr>
          <w:rFonts w:cs="Times New Roman"/>
        </w:rPr>
        <w:t>.</w:t>
      </w:r>
    </w:p>
    <w:p w14:paraId="517A7A1A" w14:textId="77777777" w:rsidR="0004695E" w:rsidRPr="00D52B9E" w:rsidRDefault="0004695E" w:rsidP="0004695E">
      <w:pPr>
        <w:pStyle w:val="Standard"/>
        <w:rPr>
          <w:rFonts w:cs="Times New Roman"/>
        </w:rPr>
      </w:pPr>
      <w:r w:rsidRPr="00D52B9E">
        <w:rPr>
          <w:rFonts w:cs="Times New Roman"/>
          <w:b/>
          <w:bCs/>
        </w:rPr>
        <w:t>Przewodniczył:</w:t>
      </w:r>
      <w:r w:rsidRPr="00D52B9E">
        <w:rPr>
          <w:rFonts w:cs="Times New Roman"/>
        </w:rPr>
        <w:t xml:space="preserve"> Piotr Kułakowski- Przewodniczący Komisji Finansów</w:t>
      </w:r>
    </w:p>
    <w:p w14:paraId="62AB1BEC" w14:textId="3AE43EF0" w:rsidR="0004695E" w:rsidRPr="00D52B9E" w:rsidRDefault="0004695E" w:rsidP="0004695E">
      <w:pPr>
        <w:pStyle w:val="Standard"/>
        <w:rPr>
          <w:rFonts w:cs="Times New Roman"/>
        </w:rPr>
      </w:pPr>
      <w:r w:rsidRPr="00D52B9E">
        <w:rPr>
          <w:rFonts w:cs="Times New Roman"/>
          <w:b/>
          <w:bCs/>
        </w:rPr>
        <w:t>Protokołował:</w:t>
      </w:r>
      <w:r w:rsidRPr="00D52B9E">
        <w:rPr>
          <w:rFonts w:cs="Times New Roman"/>
        </w:rPr>
        <w:t xml:space="preserve"> Bartłomiej Klim – Wydział Ewidencji i Organizacji</w:t>
      </w:r>
    </w:p>
    <w:p w14:paraId="595B1CD3" w14:textId="77777777" w:rsidR="0004695E" w:rsidRPr="00D52B9E" w:rsidRDefault="0004695E" w:rsidP="0004695E">
      <w:pPr>
        <w:pStyle w:val="Standard"/>
        <w:rPr>
          <w:rFonts w:cs="Times New Roman"/>
          <w:b/>
          <w:bCs/>
        </w:rPr>
      </w:pPr>
      <w:r w:rsidRPr="00D52B9E">
        <w:rPr>
          <w:rFonts w:cs="Times New Roman"/>
          <w:b/>
          <w:bCs/>
        </w:rPr>
        <w:t>Obecni:</w:t>
      </w:r>
    </w:p>
    <w:p w14:paraId="176DC0AB" w14:textId="77777777" w:rsidR="0004695E" w:rsidRPr="00D52B9E" w:rsidRDefault="0004695E" w:rsidP="0004695E">
      <w:pPr>
        <w:pStyle w:val="Standard"/>
        <w:rPr>
          <w:rFonts w:cs="Times New Roman"/>
        </w:rPr>
      </w:pPr>
      <w:r w:rsidRPr="00D52B9E">
        <w:rPr>
          <w:rFonts w:cs="Times New Roman"/>
        </w:rPr>
        <w:t>Członkowie Komisji – jak w liście obecności.</w:t>
      </w:r>
    </w:p>
    <w:p w14:paraId="1E676479" w14:textId="40B3AEA7" w:rsidR="00FB0A70" w:rsidRPr="00D52B9E" w:rsidRDefault="0004695E" w:rsidP="0004695E">
      <w:pPr>
        <w:pStyle w:val="Standard"/>
        <w:rPr>
          <w:rFonts w:cs="Times New Roman"/>
        </w:rPr>
      </w:pPr>
      <w:r w:rsidRPr="00D52B9E">
        <w:rPr>
          <w:rFonts w:cs="Times New Roman"/>
        </w:rPr>
        <w:t>Osoby spoza Komisji – jak w liście obecności.</w:t>
      </w:r>
    </w:p>
    <w:p w14:paraId="54C940B1" w14:textId="77777777" w:rsidR="0004695E" w:rsidRPr="00D52B9E" w:rsidRDefault="0004695E" w:rsidP="0004695E">
      <w:pPr>
        <w:pStyle w:val="Standard"/>
        <w:rPr>
          <w:rFonts w:cs="Times New Roman"/>
          <w:b/>
          <w:bCs/>
        </w:rPr>
      </w:pPr>
      <w:r w:rsidRPr="00D52B9E">
        <w:rPr>
          <w:rFonts w:cs="Times New Roman"/>
          <w:b/>
          <w:bCs/>
        </w:rPr>
        <w:t>Porządek posiedzenia:</w:t>
      </w:r>
    </w:p>
    <w:p w14:paraId="1ABAC1C0" w14:textId="77777777" w:rsidR="00B47A3A" w:rsidRPr="00B47A3A" w:rsidRDefault="00B47A3A" w:rsidP="00B47A3A">
      <w:pPr>
        <w:pStyle w:val="Standard"/>
        <w:rPr>
          <w:rFonts w:cs="Times New Roman"/>
        </w:rPr>
      </w:pPr>
      <w:r w:rsidRPr="00B47A3A">
        <w:rPr>
          <w:rFonts w:cs="Times New Roman"/>
        </w:rPr>
        <w:t>1. Otwarcie i przyjęcie porządku.</w:t>
      </w:r>
    </w:p>
    <w:p w14:paraId="09A7AD9B" w14:textId="77777777" w:rsidR="00B47A3A" w:rsidRPr="00B47A3A" w:rsidRDefault="00B47A3A" w:rsidP="00B47A3A">
      <w:pPr>
        <w:pStyle w:val="Standard"/>
        <w:rPr>
          <w:rFonts w:cs="Times New Roman"/>
        </w:rPr>
      </w:pPr>
      <w:r w:rsidRPr="00B47A3A">
        <w:rPr>
          <w:rFonts w:cs="Times New Roman"/>
        </w:rPr>
        <w:t>2. Przyjęcie protokołu z poprzedniego posiedzenia.</w:t>
      </w:r>
    </w:p>
    <w:p w14:paraId="00BBD866" w14:textId="77777777" w:rsidR="00B47A3A" w:rsidRPr="00B47A3A" w:rsidRDefault="00B47A3A" w:rsidP="00B47A3A">
      <w:pPr>
        <w:pStyle w:val="Standard"/>
        <w:rPr>
          <w:rFonts w:cs="Times New Roman"/>
        </w:rPr>
      </w:pPr>
      <w:r w:rsidRPr="00B47A3A">
        <w:rPr>
          <w:rFonts w:cs="Times New Roman"/>
        </w:rPr>
        <w:t>3. Projekt uchwały w sprawie zmiany budżetu Gminy Sokółka na 2023 rok.</w:t>
      </w:r>
    </w:p>
    <w:p w14:paraId="4169604D" w14:textId="77777777" w:rsidR="00B47A3A" w:rsidRPr="00B47A3A" w:rsidRDefault="00B47A3A" w:rsidP="00B47A3A">
      <w:pPr>
        <w:pStyle w:val="Standard"/>
        <w:rPr>
          <w:rFonts w:cs="Times New Roman"/>
        </w:rPr>
      </w:pPr>
      <w:r w:rsidRPr="00B47A3A">
        <w:rPr>
          <w:rFonts w:cs="Times New Roman"/>
        </w:rPr>
        <w:t>4. Projekt uchwały w sprawie zmiany Wieloletniej Prognozy Finansowej Gminy Sokółka na lata 2023-2036.</w:t>
      </w:r>
    </w:p>
    <w:p w14:paraId="02A03A00" w14:textId="77777777" w:rsidR="00B47A3A" w:rsidRPr="00B47A3A" w:rsidRDefault="00B47A3A" w:rsidP="00B47A3A">
      <w:pPr>
        <w:pStyle w:val="Standard"/>
        <w:rPr>
          <w:rFonts w:cs="Times New Roman"/>
        </w:rPr>
      </w:pPr>
      <w:r w:rsidRPr="00B47A3A">
        <w:rPr>
          <w:rFonts w:cs="Times New Roman"/>
        </w:rPr>
        <w:t>5. Projekt uchwały w sprawie ustalenia cen za usługi przewozowe w publicznym transporcie zbiorowym sokólskiej komunikacji zbiorowej.</w:t>
      </w:r>
    </w:p>
    <w:p w14:paraId="48D9488C" w14:textId="77777777" w:rsidR="00B47A3A" w:rsidRDefault="00B47A3A" w:rsidP="00B47A3A">
      <w:pPr>
        <w:pStyle w:val="Standard"/>
        <w:rPr>
          <w:rFonts w:cs="Times New Roman"/>
        </w:rPr>
      </w:pPr>
      <w:r w:rsidRPr="00B47A3A">
        <w:rPr>
          <w:rFonts w:cs="Times New Roman"/>
        </w:rPr>
        <w:t>6. Wolne wnioski.</w:t>
      </w:r>
    </w:p>
    <w:p w14:paraId="3AB05F33" w14:textId="4BEFC805" w:rsidR="00CF3338" w:rsidRPr="00D52B9E" w:rsidRDefault="00862096" w:rsidP="00B47A3A">
      <w:pPr>
        <w:pStyle w:val="Standard"/>
        <w:rPr>
          <w:rFonts w:cs="Times New Roman"/>
          <w:b/>
          <w:bCs/>
        </w:rPr>
      </w:pPr>
      <w:r w:rsidRPr="00D52B9E">
        <w:rPr>
          <w:rFonts w:cs="Times New Roman"/>
          <w:b/>
          <w:bCs/>
        </w:rPr>
        <w:t>Przebieg obrad</w:t>
      </w:r>
      <w:r w:rsidR="00205E10" w:rsidRPr="00D52B9E">
        <w:rPr>
          <w:rFonts w:cs="Times New Roman"/>
          <w:b/>
          <w:bCs/>
        </w:rPr>
        <w:t>:</w:t>
      </w:r>
    </w:p>
    <w:p w14:paraId="65D57558" w14:textId="4903A82E" w:rsidR="00205E10" w:rsidRPr="00D52B9E" w:rsidRDefault="00010511" w:rsidP="00010511">
      <w:pPr>
        <w:pStyle w:val="Standard"/>
        <w:spacing w:line="276" w:lineRule="auto"/>
        <w:rPr>
          <w:rFonts w:cs="Times New Roman"/>
          <w:b/>
        </w:rPr>
      </w:pPr>
      <w:r w:rsidRPr="00D52B9E">
        <w:rPr>
          <w:rFonts w:cs="Times New Roman"/>
          <w:b/>
        </w:rPr>
        <w:t>Ad. 1</w:t>
      </w:r>
    </w:p>
    <w:p w14:paraId="0764E6BB" w14:textId="77777777" w:rsidR="00010511" w:rsidRPr="00D52B9E" w:rsidRDefault="00010511" w:rsidP="00010511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Otwarcie i przyjęcie porządku.</w:t>
      </w:r>
    </w:p>
    <w:p w14:paraId="697E6329" w14:textId="361B2AF5" w:rsidR="00010511" w:rsidRPr="00D52B9E" w:rsidRDefault="00010511" w:rsidP="00010511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Brak uwag do porządku obrad.</w:t>
      </w:r>
    </w:p>
    <w:p w14:paraId="30AF0C10" w14:textId="6CE16130" w:rsidR="00010511" w:rsidRPr="00D52B9E" w:rsidRDefault="00242B8F" w:rsidP="00010511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Przewodniczący Komisji Piotr Kułakowski</w:t>
      </w:r>
      <w:r w:rsidR="00010511" w:rsidRPr="00D52B9E">
        <w:rPr>
          <w:rFonts w:cs="Times New Roman"/>
        </w:rPr>
        <w:t xml:space="preserve"> poddał pod głosowanie porządek obrad.</w:t>
      </w:r>
    </w:p>
    <w:p w14:paraId="097E8E04" w14:textId="78CF0128" w:rsidR="00B4283B" w:rsidRPr="00D52B9E" w:rsidRDefault="00010511" w:rsidP="00010511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 xml:space="preserve">Komisja Finansów </w:t>
      </w:r>
      <w:r w:rsidR="0031691F" w:rsidRPr="00D52B9E">
        <w:rPr>
          <w:rFonts w:cs="Times New Roman"/>
        </w:rPr>
        <w:t>jednogłośnie</w:t>
      </w:r>
      <w:r w:rsidRPr="00D52B9E">
        <w:rPr>
          <w:rFonts w:cs="Times New Roman"/>
        </w:rPr>
        <w:t xml:space="preserve"> przyjęła porządek obrad</w:t>
      </w:r>
      <w:r w:rsidR="00D124D4" w:rsidRPr="00D52B9E">
        <w:rPr>
          <w:rFonts w:cs="Times New Roman"/>
        </w:rPr>
        <w:t>.</w:t>
      </w:r>
    </w:p>
    <w:p w14:paraId="2A5C44B3" w14:textId="77777777" w:rsidR="00010511" w:rsidRPr="00D52B9E" w:rsidRDefault="00010511" w:rsidP="00010511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  <w:b/>
        </w:rPr>
        <w:t>Ad. 2</w:t>
      </w:r>
    </w:p>
    <w:p w14:paraId="2C47CAB6" w14:textId="623DFFF2" w:rsidR="00B5171E" w:rsidRPr="00D52B9E" w:rsidRDefault="00010511" w:rsidP="00010511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Przyjęcie protokołu z poprzedniego posiedzenia.</w:t>
      </w:r>
    </w:p>
    <w:p w14:paraId="749D662B" w14:textId="09BC2351" w:rsidR="00010511" w:rsidRPr="00D52B9E" w:rsidRDefault="00010511" w:rsidP="00010511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Przewodniczący Komisji Finansów Piotr Kułakowski poddał pod głosowanie protokół</w:t>
      </w:r>
      <w:r w:rsidR="00BD1082" w:rsidRPr="00D52B9E">
        <w:rPr>
          <w:rFonts w:cs="Times New Roman"/>
        </w:rPr>
        <w:t xml:space="preserve"> z poprzedniego posiedzenia</w:t>
      </w:r>
      <w:r w:rsidR="008568AE" w:rsidRPr="00D52B9E">
        <w:rPr>
          <w:rFonts w:cs="Times New Roman"/>
        </w:rPr>
        <w:t>.</w:t>
      </w:r>
    </w:p>
    <w:p w14:paraId="20132D2F" w14:textId="5C521631" w:rsidR="000A0ACB" w:rsidRPr="00D52B9E" w:rsidRDefault="00010511" w:rsidP="00010511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 xml:space="preserve">Komisja Finansów </w:t>
      </w:r>
      <w:r w:rsidR="00EA03CC" w:rsidRPr="00D52B9E">
        <w:rPr>
          <w:rFonts w:cs="Times New Roman"/>
        </w:rPr>
        <w:t>jednogłośnie</w:t>
      </w:r>
      <w:r w:rsidRPr="00D52B9E">
        <w:rPr>
          <w:rFonts w:cs="Times New Roman"/>
        </w:rPr>
        <w:t xml:space="preserve"> przyjęła protokół z poprzedniego posiedzenia</w:t>
      </w:r>
      <w:r w:rsidR="00F23D27" w:rsidRPr="00D52B9E">
        <w:rPr>
          <w:rFonts w:cs="Times New Roman"/>
        </w:rPr>
        <w:t>.</w:t>
      </w:r>
    </w:p>
    <w:p w14:paraId="3A60399F" w14:textId="0440C6AC" w:rsidR="00A368C8" w:rsidRPr="00D52B9E" w:rsidRDefault="00A368C8" w:rsidP="00A368C8">
      <w:pPr>
        <w:pStyle w:val="Standard"/>
        <w:spacing w:line="276" w:lineRule="auto"/>
        <w:rPr>
          <w:rFonts w:cs="Times New Roman"/>
          <w:b/>
        </w:rPr>
      </w:pPr>
      <w:r w:rsidRPr="00D52B9E">
        <w:rPr>
          <w:rFonts w:cs="Times New Roman"/>
          <w:b/>
        </w:rPr>
        <w:t>Ad. 3</w:t>
      </w:r>
    </w:p>
    <w:p w14:paraId="17E228C8" w14:textId="77777777" w:rsidR="000A5C3D" w:rsidRDefault="000A5C3D" w:rsidP="00A368C8">
      <w:pPr>
        <w:pStyle w:val="Standard"/>
        <w:spacing w:line="276" w:lineRule="auto"/>
        <w:rPr>
          <w:rFonts w:cs="Times New Roman"/>
        </w:rPr>
      </w:pPr>
      <w:r w:rsidRPr="00B47A3A">
        <w:rPr>
          <w:rFonts w:cs="Times New Roman"/>
        </w:rPr>
        <w:t>Projekt uchwały w sprawie zmiany budżetu Gminy Sokółka na 2023 rok.</w:t>
      </w:r>
    </w:p>
    <w:p w14:paraId="4CF30FA7" w14:textId="147A7137" w:rsidR="0033673C" w:rsidRPr="00D52B9E" w:rsidRDefault="0033673C" w:rsidP="00A368C8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 xml:space="preserve">Projekt uchwały </w:t>
      </w:r>
      <w:r w:rsidR="00BC588C">
        <w:rPr>
          <w:rFonts w:cs="Times New Roman"/>
        </w:rPr>
        <w:t>przedstawiła</w:t>
      </w:r>
      <w:r w:rsidRPr="00D52B9E">
        <w:rPr>
          <w:rFonts w:cs="Times New Roman"/>
        </w:rPr>
        <w:t xml:space="preserve"> Skarbnik Magdale</w:t>
      </w:r>
      <w:r w:rsidR="00BC588C">
        <w:rPr>
          <w:rFonts w:cs="Times New Roman"/>
        </w:rPr>
        <w:t>na</w:t>
      </w:r>
      <w:r w:rsidR="00D52B9E">
        <w:rPr>
          <w:rFonts w:cs="Times New Roman"/>
        </w:rPr>
        <w:t xml:space="preserve"> </w:t>
      </w:r>
      <w:r w:rsidRPr="00D52B9E">
        <w:rPr>
          <w:rFonts w:cs="Times New Roman"/>
        </w:rPr>
        <w:t>Wróblews</w:t>
      </w:r>
      <w:r w:rsidR="00280801" w:rsidRPr="00D52B9E">
        <w:rPr>
          <w:rFonts w:cs="Times New Roman"/>
        </w:rPr>
        <w:t>k</w:t>
      </w:r>
      <w:r w:rsidR="00D52B9E">
        <w:rPr>
          <w:rFonts w:cs="Times New Roman"/>
        </w:rPr>
        <w:t>a</w:t>
      </w:r>
      <w:r w:rsidR="00280801" w:rsidRPr="00D52B9E">
        <w:rPr>
          <w:rFonts w:cs="Times New Roman"/>
        </w:rPr>
        <w:t>.</w:t>
      </w:r>
    </w:p>
    <w:p w14:paraId="744D6D76" w14:textId="2001A67D" w:rsidR="00933DD8" w:rsidRPr="00D52B9E" w:rsidRDefault="00933DD8" w:rsidP="00A368C8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Brak pytań.</w:t>
      </w:r>
    </w:p>
    <w:p w14:paraId="00E5FCD3" w14:textId="33520248" w:rsidR="00EA4C81" w:rsidRPr="00D52B9E" w:rsidRDefault="00EA4C81" w:rsidP="00EA4C81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Przewodniczący Komisji Finansów Piotr Kułakowski poddał pod głosowanie projekt uchwały</w:t>
      </w:r>
      <w:r w:rsidR="00BE3150" w:rsidRPr="00D52B9E">
        <w:rPr>
          <w:rFonts w:cs="Times New Roman"/>
        </w:rPr>
        <w:t>.</w:t>
      </w:r>
    </w:p>
    <w:p w14:paraId="305EA4FD" w14:textId="42FE813A" w:rsidR="00010511" w:rsidRPr="00D52B9E" w:rsidRDefault="00A84862" w:rsidP="00D52B9E">
      <w:pPr>
        <w:pStyle w:val="Standard"/>
        <w:spacing w:line="276" w:lineRule="auto"/>
        <w:rPr>
          <w:rFonts w:cs="Times New Roman"/>
          <w:b/>
        </w:rPr>
      </w:pPr>
      <w:r w:rsidRPr="00D52B9E">
        <w:rPr>
          <w:rFonts w:cs="Times New Roman"/>
        </w:rPr>
        <w:t xml:space="preserve">Komisja Finansów </w:t>
      </w:r>
      <w:r w:rsidR="00D52B9E" w:rsidRPr="00D52B9E">
        <w:rPr>
          <w:rFonts w:cs="Times New Roman"/>
        </w:rPr>
        <w:t>3</w:t>
      </w:r>
      <w:r w:rsidR="00B3207E" w:rsidRPr="00D52B9E">
        <w:rPr>
          <w:rFonts w:cs="Times New Roman"/>
        </w:rPr>
        <w:t xml:space="preserve"> </w:t>
      </w:r>
      <w:r w:rsidRPr="00D52B9E">
        <w:rPr>
          <w:rFonts w:cs="Times New Roman"/>
        </w:rPr>
        <w:t>głosami „za</w:t>
      </w:r>
      <w:r w:rsidR="004628D1" w:rsidRPr="00D52B9E">
        <w:rPr>
          <w:rFonts w:cs="Times New Roman"/>
        </w:rPr>
        <w:t xml:space="preserve">” </w:t>
      </w:r>
      <w:r w:rsidR="00E23E7C" w:rsidRPr="00D52B9E">
        <w:rPr>
          <w:rFonts w:cs="Times New Roman"/>
        </w:rPr>
        <w:t xml:space="preserve">oraz </w:t>
      </w:r>
      <w:r w:rsidR="00D52B9E" w:rsidRPr="00D52B9E">
        <w:rPr>
          <w:rFonts w:cs="Times New Roman"/>
        </w:rPr>
        <w:t>3</w:t>
      </w:r>
      <w:r w:rsidR="00E23E7C" w:rsidRPr="00D52B9E">
        <w:rPr>
          <w:rFonts w:cs="Times New Roman"/>
        </w:rPr>
        <w:t xml:space="preserve"> </w:t>
      </w:r>
      <w:r w:rsidR="00896DC6" w:rsidRPr="00D52B9E">
        <w:rPr>
          <w:rFonts w:cs="Times New Roman"/>
        </w:rPr>
        <w:t>głos</w:t>
      </w:r>
      <w:r w:rsidR="00D52B9E" w:rsidRPr="00D52B9E">
        <w:rPr>
          <w:rFonts w:cs="Times New Roman"/>
        </w:rPr>
        <w:t>ami</w:t>
      </w:r>
      <w:r w:rsidR="00E23E7C" w:rsidRPr="00D52B9E">
        <w:rPr>
          <w:rFonts w:cs="Times New Roman"/>
        </w:rPr>
        <w:t xml:space="preserve"> „</w:t>
      </w:r>
      <w:r w:rsidR="00B83C8D" w:rsidRPr="00D52B9E">
        <w:rPr>
          <w:rFonts w:cs="Times New Roman"/>
        </w:rPr>
        <w:t>wstrzymującym</w:t>
      </w:r>
      <w:r w:rsidR="00D52B9E" w:rsidRPr="00D52B9E">
        <w:rPr>
          <w:rFonts w:cs="Times New Roman"/>
        </w:rPr>
        <w:t>i</w:t>
      </w:r>
      <w:r w:rsidR="00E23E7C" w:rsidRPr="00D52B9E">
        <w:rPr>
          <w:rFonts w:cs="Times New Roman"/>
        </w:rPr>
        <w:t>”</w:t>
      </w:r>
      <w:r w:rsidRPr="00D52B9E">
        <w:rPr>
          <w:rFonts w:cs="Times New Roman"/>
        </w:rPr>
        <w:t xml:space="preserve"> </w:t>
      </w:r>
      <w:r w:rsidR="00EA4C81" w:rsidRPr="00D52B9E">
        <w:rPr>
          <w:rFonts w:cs="Times New Roman"/>
        </w:rPr>
        <w:t xml:space="preserve"> pozytywnie zaopiniowała projekt uchwały</w:t>
      </w:r>
      <w:r w:rsidR="00D52B9E" w:rsidRPr="00D52B9E">
        <w:rPr>
          <w:rFonts w:cs="Times New Roman"/>
        </w:rPr>
        <w:t>.</w:t>
      </w:r>
    </w:p>
    <w:p w14:paraId="0C5031AF" w14:textId="6D52AAD3" w:rsidR="00F80192" w:rsidRPr="00D52B9E" w:rsidRDefault="00D52B9E" w:rsidP="00010CC4">
      <w:pPr>
        <w:rPr>
          <w:rFonts w:ascii="Times New Roman" w:hAnsi="Times New Roman"/>
          <w:b/>
          <w:bCs/>
        </w:rPr>
      </w:pPr>
      <w:r w:rsidRPr="00D52B9E">
        <w:rPr>
          <w:rFonts w:ascii="Times New Roman" w:hAnsi="Times New Roman"/>
          <w:b/>
          <w:bCs/>
        </w:rPr>
        <w:t>Ad. 4</w:t>
      </w:r>
    </w:p>
    <w:p w14:paraId="4B019D2C" w14:textId="1C9183BE" w:rsidR="00D52B9E" w:rsidRDefault="00D52B9E" w:rsidP="00010CC4">
      <w:pPr>
        <w:rPr>
          <w:rFonts w:ascii="Times New Roman" w:hAnsi="Times New Roman"/>
        </w:rPr>
      </w:pPr>
      <w:r w:rsidRPr="00D52B9E">
        <w:rPr>
          <w:rFonts w:ascii="Times New Roman" w:hAnsi="Times New Roman"/>
        </w:rPr>
        <w:t>Projekt uchwały w sprawie zmiany Wieloletniej Prognozy Finansowej Gminy Sokółka na lata 2023-2036.</w:t>
      </w:r>
    </w:p>
    <w:p w14:paraId="55F56A1A" w14:textId="0D105934" w:rsidR="00D52B9E" w:rsidRPr="00D52B9E" w:rsidRDefault="00D52B9E" w:rsidP="00D52B9E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 xml:space="preserve">Projekt uchwały </w:t>
      </w:r>
      <w:r w:rsidR="00710899">
        <w:rPr>
          <w:rFonts w:cs="Times New Roman"/>
        </w:rPr>
        <w:t>przedstawiła</w:t>
      </w:r>
      <w:r w:rsidRPr="00D52B9E">
        <w:rPr>
          <w:rFonts w:cs="Times New Roman"/>
        </w:rPr>
        <w:t xml:space="preserve"> Skarbnik Magdalenę Wróblewską.</w:t>
      </w:r>
    </w:p>
    <w:p w14:paraId="50D66F17" w14:textId="77777777" w:rsidR="004D65FA" w:rsidRPr="00D52B9E" w:rsidRDefault="004D65FA" w:rsidP="004D65FA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lastRenderedPageBreak/>
        <w:t>Brak pytań.</w:t>
      </w:r>
    </w:p>
    <w:p w14:paraId="4D709F58" w14:textId="77777777" w:rsidR="004D65FA" w:rsidRPr="00D52B9E" w:rsidRDefault="004D65FA" w:rsidP="004D65FA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Przewodniczący Komisji Finansów Piotr Kułakowski poddał pod głosowanie projekt uchwały.</w:t>
      </w:r>
    </w:p>
    <w:p w14:paraId="749DD293" w14:textId="77777777" w:rsidR="004D65FA" w:rsidRPr="00D52B9E" w:rsidRDefault="004D65FA" w:rsidP="004D65FA">
      <w:pPr>
        <w:pStyle w:val="Standard"/>
        <w:spacing w:line="276" w:lineRule="auto"/>
        <w:rPr>
          <w:rFonts w:cs="Times New Roman"/>
          <w:b/>
        </w:rPr>
      </w:pPr>
      <w:r w:rsidRPr="00D52B9E">
        <w:rPr>
          <w:rFonts w:cs="Times New Roman"/>
        </w:rPr>
        <w:t>Komisja Finansów 3 głosami „za” oraz 3 głosami „wstrzymującymi”  pozytywnie zaopiniowała projekt uchwały.</w:t>
      </w:r>
    </w:p>
    <w:p w14:paraId="14D252E6" w14:textId="439B04A4" w:rsidR="00D52B9E" w:rsidRDefault="004D65FA" w:rsidP="00010CC4">
      <w:pPr>
        <w:rPr>
          <w:rFonts w:ascii="Times New Roman" w:hAnsi="Times New Roman"/>
          <w:b/>
          <w:bCs/>
        </w:rPr>
      </w:pPr>
      <w:r w:rsidRPr="004D65FA">
        <w:rPr>
          <w:rFonts w:ascii="Times New Roman" w:hAnsi="Times New Roman"/>
          <w:b/>
          <w:bCs/>
        </w:rPr>
        <w:t>Ad. 5</w:t>
      </w:r>
    </w:p>
    <w:p w14:paraId="104B8759" w14:textId="512C1CD6" w:rsidR="005970DC" w:rsidRDefault="005970DC" w:rsidP="00010CC4">
      <w:pPr>
        <w:rPr>
          <w:rFonts w:ascii="Times New Roman" w:hAnsi="Times New Roman"/>
        </w:rPr>
      </w:pPr>
      <w:r w:rsidRPr="005970DC">
        <w:rPr>
          <w:rFonts w:ascii="Times New Roman" w:hAnsi="Times New Roman"/>
        </w:rPr>
        <w:t>Projekt uchwały w sprawie ustalenia cen za usługi przewozowe w publicznym transporcie zbiorowym sokólskiej komunikacji zbiorowej.</w:t>
      </w:r>
    </w:p>
    <w:p w14:paraId="1F7DC7C8" w14:textId="13767C1C" w:rsidR="00CB0915" w:rsidRDefault="00CB0915" w:rsidP="00CB0915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 xml:space="preserve">Projekt uchwały </w:t>
      </w:r>
      <w:r>
        <w:rPr>
          <w:rFonts w:cs="Times New Roman"/>
        </w:rPr>
        <w:t>przedstawił</w:t>
      </w:r>
      <w:r>
        <w:rPr>
          <w:rFonts w:cs="Times New Roman"/>
        </w:rPr>
        <w:t>a Kierownik Wydziału Antonii Stefanowicz.</w:t>
      </w:r>
    </w:p>
    <w:p w14:paraId="1811A4D2" w14:textId="4B66B0C9" w:rsidR="004F6309" w:rsidRPr="00D52B9E" w:rsidRDefault="0031004F" w:rsidP="00CB0915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Przewodniczący Komisji Finansów Piotr Kułakowski</w:t>
      </w:r>
      <w:r>
        <w:rPr>
          <w:rFonts w:cs="Times New Roman"/>
        </w:rPr>
        <w:t xml:space="preserve"> zapytał czy przedstawione ceny dotyczą przewozów poza miastem</w:t>
      </w:r>
      <w:r w:rsidR="004F6309">
        <w:rPr>
          <w:rFonts w:cs="Times New Roman"/>
        </w:rPr>
        <w:t xml:space="preserve"> oraz zapytał na jakich trasach będą te ceny obowiązywały.</w:t>
      </w:r>
    </w:p>
    <w:p w14:paraId="49BD7C10" w14:textId="6681A01F" w:rsidR="00CB0915" w:rsidRDefault="004F6309" w:rsidP="00010CC4">
      <w:pPr>
        <w:rPr>
          <w:rFonts w:ascii="Times New Roman" w:hAnsi="Times New Roman"/>
        </w:rPr>
      </w:pPr>
      <w:r w:rsidRPr="004F6309">
        <w:rPr>
          <w:rFonts w:ascii="Times New Roman" w:hAnsi="Times New Roman"/>
        </w:rPr>
        <w:t>Kierownik Wydziału Antonii Stefanowicz</w:t>
      </w:r>
      <w:r>
        <w:rPr>
          <w:rFonts w:ascii="Times New Roman" w:hAnsi="Times New Roman"/>
        </w:rPr>
        <w:t xml:space="preserve"> powiedział, że te trasy są wymienione w kolejnej uchwale i te ceny dotyczą właśnie ich</w:t>
      </w:r>
      <w:r w:rsidR="005612AC">
        <w:rPr>
          <w:rFonts w:ascii="Times New Roman" w:hAnsi="Times New Roman"/>
        </w:rPr>
        <w:t>, i są to normalne linie z normalnym rozkładem jazdy</w:t>
      </w:r>
      <w:r w:rsidR="000B2688">
        <w:rPr>
          <w:rFonts w:ascii="Times New Roman" w:hAnsi="Times New Roman"/>
        </w:rPr>
        <w:t>, do użytku nie tylko dla uczniów, ale też innych mieszkańców.</w:t>
      </w:r>
    </w:p>
    <w:p w14:paraId="3AD7E790" w14:textId="449D2BA9" w:rsidR="00523765" w:rsidRDefault="00523765" w:rsidP="00010CC4">
      <w:pPr>
        <w:rPr>
          <w:rFonts w:ascii="Times New Roman" w:hAnsi="Times New Roman"/>
        </w:rPr>
      </w:pPr>
      <w:r w:rsidRPr="00523765">
        <w:rPr>
          <w:rFonts w:ascii="Times New Roman" w:hAnsi="Times New Roman"/>
        </w:rPr>
        <w:t>Przewodniczący Komisji Finansów Piotr Kułakowski zapytał</w:t>
      </w:r>
      <w:r>
        <w:rPr>
          <w:rFonts w:ascii="Times New Roman" w:hAnsi="Times New Roman"/>
        </w:rPr>
        <w:t xml:space="preserve"> czy </w:t>
      </w:r>
      <w:r w:rsidR="00632190">
        <w:rPr>
          <w:rFonts w:ascii="Times New Roman" w:hAnsi="Times New Roman"/>
        </w:rPr>
        <w:t>jeśli dziecko nie jest odebrane przez rodzica z takiego autobusu to czy dziecko wraca do szkoły.</w:t>
      </w:r>
    </w:p>
    <w:p w14:paraId="21E17349" w14:textId="57389742" w:rsidR="00632190" w:rsidRDefault="00632190" w:rsidP="00010CC4">
      <w:pPr>
        <w:rPr>
          <w:rFonts w:ascii="Times New Roman" w:hAnsi="Times New Roman"/>
        </w:rPr>
      </w:pPr>
      <w:r w:rsidRPr="004F6309">
        <w:rPr>
          <w:rFonts w:ascii="Times New Roman" w:hAnsi="Times New Roman"/>
        </w:rPr>
        <w:t>Kierownik Wydziału Antonii Stefanowicz</w:t>
      </w:r>
      <w:r>
        <w:rPr>
          <w:rFonts w:ascii="Times New Roman" w:hAnsi="Times New Roman"/>
        </w:rPr>
        <w:t xml:space="preserve"> powiedział, że</w:t>
      </w:r>
      <w:r>
        <w:rPr>
          <w:rFonts w:ascii="Times New Roman" w:hAnsi="Times New Roman"/>
        </w:rPr>
        <w:t xml:space="preserve"> osoba dorosła odpowiedzialna za dane dziecko musi je odebrać.</w:t>
      </w:r>
    </w:p>
    <w:p w14:paraId="3722A3B0" w14:textId="77777777" w:rsidR="001D059B" w:rsidRPr="00D52B9E" w:rsidRDefault="001D059B" w:rsidP="001D059B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Przewodniczący Komisji Finansów Piotr Kułakowski poddał pod głosowanie projekt uchwały.</w:t>
      </w:r>
    </w:p>
    <w:p w14:paraId="4074CE9C" w14:textId="5413B63A" w:rsidR="001D059B" w:rsidRPr="001D059B" w:rsidRDefault="001D059B" w:rsidP="001D059B">
      <w:pPr>
        <w:pStyle w:val="Standard"/>
        <w:spacing w:line="276" w:lineRule="auto"/>
        <w:rPr>
          <w:rFonts w:cs="Times New Roman"/>
          <w:b/>
        </w:rPr>
      </w:pPr>
      <w:r w:rsidRPr="00D52B9E">
        <w:rPr>
          <w:rFonts w:cs="Times New Roman"/>
        </w:rPr>
        <w:t xml:space="preserve">Komisja Finansów </w:t>
      </w:r>
      <w:r w:rsidR="001F58CD">
        <w:rPr>
          <w:rFonts w:cs="Times New Roman"/>
        </w:rPr>
        <w:t>4</w:t>
      </w:r>
      <w:r w:rsidRPr="00D52B9E">
        <w:rPr>
          <w:rFonts w:cs="Times New Roman"/>
        </w:rPr>
        <w:t xml:space="preserve"> głosami „za” oraz </w:t>
      </w:r>
      <w:r w:rsidR="001F58CD">
        <w:rPr>
          <w:rFonts w:cs="Times New Roman"/>
        </w:rPr>
        <w:t>1</w:t>
      </w:r>
      <w:r w:rsidRPr="00D52B9E">
        <w:rPr>
          <w:rFonts w:cs="Times New Roman"/>
        </w:rPr>
        <w:t xml:space="preserve"> </w:t>
      </w:r>
      <w:r w:rsidR="001F58CD">
        <w:rPr>
          <w:rFonts w:cs="Times New Roman"/>
        </w:rPr>
        <w:t>głosem</w:t>
      </w:r>
      <w:r w:rsidRPr="00D52B9E">
        <w:rPr>
          <w:rFonts w:cs="Times New Roman"/>
        </w:rPr>
        <w:t xml:space="preserve"> „wstrzymującym”  pozytywnie zaopiniowała projekt uchwały</w:t>
      </w:r>
      <w:r w:rsidR="00133BBE">
        <w:rPr>
          <w:rFonts w:cs="Times New Roman"/>
        </w:rPr>
        <w:t>, 1 radna nie brała udziału w głosowaniu.</w:t>
      </w:r>
    </w:p>
    <w:p w14:paraId="41B31762" w14:textId="563589DA" w:rsidR="00C94BD2" w:rsidRPr="00D52B9E" w:rsidRDefault="00C94BD2" w:rsidP="00010CC4">
      <w:pPr>
        <w:rPr>
          <w:rFonts w:ascii="Times New Roman" w:hAnsi="Times New Roman"/>
          <w:b/>
          <w:bCs/>
        </w:rPr>
      </w:pPr>
      <w:r w:rsidRPr="00D52B9E">
        <w:rPr>
          <w:rFonts w:ascii="Times New Roman" w:hAnsi="Times New Roman"/>
          <w:b/>
          <w:bCs/>
        </w:rPr>
        <w:t>Ad.</w:t>
      </w:r>
      <w:r w:rsidR="008F399A">
        <w:rPr>
          <w:rFonts w:ascii="Times New Roman" w:hAnsi="Times New Roman"/>
          <w:b/>
          <w:bCs/>
        </w:rPr>
        <w:t xml:space="preserve"> </w:t>
      </w:r>
      <w:r w:rsidR="005970DC">
        <w:rPr>
          <w:rFonts w:ascii="Times New Roman" w:hAnsi="Times New Roman"/>
          <w:b/>
          <w:bCs/>
        </w:rPr>
        <w:t>6</w:t>
      </w:r>
    </w:p>
    <w:p w14:paraId="12C9259E" w14:textId="0F092617" w:rsidR="005777AD" w:rsidRPr="00D52B9E" w:rsidRDefault="005777AD" w:rsidP="00DD79D1">
      <w:pPr>
        <w:pStyle w:val="Standard"/>
        <w:rPr>
          <w:rFonts w:cs="Times New Roman"/>
        </w:rPr>
      </w:pPr>
      <w:r w:rsidRPr="00D52B9E">
        <w:rPr>
          <w:rFonts w:cs="Times New Roman"/>
        </w:rPr>
        <w:t>Wolne wnioski.</w:t>
      </w:r>
    </w:p>
    <w:p w14:paraId="71B8FF74" w14:textId="3C49ECE4" w:rsidR="005777AD" w:rsidRPr="00D52B9E" w:rsidRDefault="005777AD" w:rsidP="0004695E">
      <w:pPr>
        <w:pStyle w:val="Standard"/>
        <w:rPr>
          <w:rFonts w:cs="Times New Roman"/>
        </w:rPr>
      </w:pPr>
      <w:r w:rsidRPr="00D52B9E">
        <w:rPr>
          <w:rFonts w:cs="Times New Roman"/>
        </w:rPr>
        <w:t>Na tym posiedzenie komisji zakończono</w:t>
      </w:r>
      <w:r w:rsidR="0088652F" w:rsidRPr="00D52B9E">
        <w:rPr>
          <w:rFonts w:cs="Times New Roman"/>
        </w:rPr>
        <w:t>.</w:t>
      </w:r>
    </w:p>
    <w:p w14:paraId="7B11C935" w14:textId="77777777" w:rsidR="00031FDB" w:rsidRDefault="00031FDB" w:rsidP="0004695E">
      <w:pPr>
        <w:pStyle w:val="Standard"/>
        <w:rPr>
          <w:rFonts w:cs="Times New Roman"/>
        </w:rPr>
      </w:pPr>
    </w:p>
    <w:p w14:paraId="019C9657" w14:textId="77777777" w:rsidR="004D0CEE" w:rsidRPr="00D52B9E" w:rsidRDefault="004D0CEE" w:rsidP="0004695E">
      <w:pPr>
        <w:pStyle w:val="Standard"/>
        <w:rPr>
          <w:rFonts w:cs="Times New Roman"/>
        </w:rPr>
      </w:pPr>
    </w:p>
    <w:p w14:paraId="1CB73C0E" w14:textId="77777777" w:rsidR="0004695E" w:rsidRPr="00D52B9E" w:rsidRDefault="0004695E" w:rsidP="0004695E">
      <w:pPr>
        <w:pStyle w:val="Standard"/>
        <w:rPr>
          <w:rFonts w:cs="Times New Roman"/>
          <w:b/>
          <w:bCs/>
        </w:rPr>
      </w:pPr>
      <w:r w:rsidRPr="00D52B9E">
        <w:rPr>
          <w:rFonts w:cs="Times New Roman"/>
          <w:b/>
          <w:bCs/>
        </w:rPr>
        <w:t>Protokołował:</w:t>
      </w:r>
      <w:r w:rsidRPr="00D52B9E">
        <w:rPr>
          <w:rFonts w:cs="Times New Roman"/>
          <w:b/>
          <w:bCs/>
        </w:rPr>
        <w:tab/>
      </w:r>
      <w:r w:rsidRPr="00D52B9E">
        <w:rPr>
          <w:rFonts w:cs="Times New Roman"/>
          <w:b/>
          <w:bCs/>
        </w:rPr>
        <w:tab/>
      </w:r>
      <w:r w:rsidRPr="00D52B9E">
        <w:rPr>
          <w:rFonts w:cs="Times New Roman"/>
          <w:b/>
          <w:bCs/>
        </w:rPr>
        <w:tab/>
      </w:r>
      <w:r w:rsidRPr="00D52B9E">
        <w:rPr>
          <w:rFonts w:cs="Times New Roman"/>
          <w:b/>
          <w:bCs/>
        </w:rPr>
        <w:tab/>
      </w:r>
      <w:r w:rsidRPr="00D52B9E">
        <w:rPr>
          <w:rFonts w:cs="Times New Roman"/>
          <w:b/>
          <w:bCs/>
        </w:rPr>
        <w:tab/>
      </w:r>
      <w:r w:rsidRPr="00D52B9E">
        <w:rPr>
          <w:rFonts w:cs="Times New Roman"/>
          <w:b/>
          <w:bCs/>
        </w:rPr>
        <w:tab/>
      </w:r>
      <w:r w:rsidRPr="00D52B9E">
        <w:rPr>
          <w:rFonts w:cs="Times New Roman"/>
          <w:b/>
          <w:bCs/>
        </w:rPr>
        <w:tab/>
      </w:r>
      <w:r w:rsidRPr="00D52B9E">
        <w:rPr>
          <w:rFonts w:cs="Times New Roman"/>
          <w:b/>
          <w:bCs/>
        </w:rPr>
        <w:tab/>
        <w:t>Przewodniczył:</w:t>
      </w:r>
    </w:p>
    <w:p w14:paraId="52C9F0A7" w14:textId="12F517B2" w:rsidR="002140E7" w:rsidRPr="00D52B9E" w:rsidRDefault="00010511" w:rsidP="00206233">
      <w:pPr>
        <w:pStyle w:val="Standard"/>
        <w:rPr>
          <w:rFonts w:cs="Times New Roman"/>
        </w:rPr>
      </w:pPr>
      <w:r w:rsidRPr="00D52B9E">
        <w:rPr>
          <w:rFonts w:cs="Times New Roman"/>
        </w:rPr>
        <w:t>Bartłomiej Klim</w:t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  <w:bCs/>
        </w:rPr>
        <w:t>Piotr Kułakowski</w:t>
      </w:r>
    </w:p>
    <w:sectPr w:rsidR="002140E7" w:rsidRPr="00D5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33669" w14:textId="77777777" w:rsidR="002F109F" w:rsidRDefault="002F109F" w:rsidP="00B5171E">
      <w:r>
        <w:separator/>
      </w:r>
    </w:p>
  </w:endnote>
  <w:endnote w:type="continuationSeparator" w:id="0">
    <w:p w14:paraId="5EC76198" w14:textId="77777777" w:rsidR="002F109F" w:rsidRDefault="002F109F" w:rsidP="00B5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4357" w14:textId="77777777" w:rsidR="002F109F" w:rsidRDefault="002F109F" w:rsidP="00B5171E">
      <w:r>
        <w:separator/>
      </w:r>
    </w:p>
  </w:footnote>
  <w:footnote w:type="continuationSeparator" w:id="0">
    <w:p w14:paraId="181661DE" w14:textId="77777777" w:rsidR="002F109F" w:rsidRDefault="002F109F" w:rsidP="00B51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60FBE"/>
    <w:multiLevelType w:val="multilevel"/>
    <w:tmpl w:val="36361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92502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E7"/>
    <w:rsid w:val="00004576"/>
    <w:rsid w:val="00010511"/>
    <w:rsid w:val="00010CC4"/>
    <w:rsid w:val="000127ED"/>
    <w:rsid w:val="0001647B"/>
    <w:rsid w:val="00017A89"/>
    <w:rsid w:val="0002415D"/>
    <w:rsid w:val="00031FDB"/>
    <w:rsid w:val="00034953"/>
    <w:rsid w:val="00042A11"/>
    <w:rsid w:val="00045E23"/>
    <w:rsid w:val="0004695E"/>
    <w:rsid w:val="00053A18"/>
    <w:rsid w:val="00055E73"/>
    <w:rsid w:val="00064026"/>
    <w:rsid w:val="00065CA5"/>
    <w:rsid w:val="00067590"/>
    <w:rsid w:val="00073C68"/>
    <w:rsid w:val="000818A6"/>
    <w:rsid w:val="00085B54"/>
    <w:rsid w:val="00091B43"/>
    <w:rsid w:val="00093078"/>
    <w:rsid w:val="000A0ACB"/>
    <w:rsid w:val="000A43DD"/>
    <w:rsid w:val="000A46DF"/>
    <w:rsid w:val="000A5C3D"/>
    <w:rsid w:val="000B19FF"/>
    <w:rsid w:val="000B2688"/>
    <w:rsid w:val="000C1E57"/>
    <w:rsid w:val="000D29DB"/>
    <w:rsid w:val="000D2AE8"/>
    <w:rsid w:val="000E2A29"/>
    <w:rsid w:val="000E3E55"/>
    <w:rsid w:val="000E4F59"/>
    <w:rsid w:val="000E6995"/>
    <w:rsid w:val="000E7E20"/>
    <w:rsid w:val="00114149"/>
    <w:rsid w:val="00120EF1"/>
    <w:rsid w:val="00122C28"/>
    <w:rsid w:val="00131CFF"/>
    <w:rsid w:val="00133BBE"/>
    <w:rsid w:val="001350C3"/>
    <w:rsid w:val="00150F3F"/>
    <w:rsid w:val="00155BD5"/>
    <w:rsid w:val="00155FC9"/>
    <w:rsid w:val="00156313"/>
    <w:rsid w:val="00174445"/>
    <w:rsid w:val="0017728A"/>
    <w:rsid w:val="001802B8"/>
    <w:rsid w:val="00183A1C"/>
    <w:rsid w:val="00193916"/>
    <w:rsid w:val="001B1F0A"/>
    <w:rsid w:val="001B40A1"/>
    <w:rsid w:val="001C02B4"/>
    <w:rsid w:val="001C2D39"/>
    <w:rsid w:val="001C5B92"/>
    <w:rsid w:val="001D059B"/>
    <w:rsid w:val="001D49D7"/>
    <w:rsid w:val="001F1E40"/>
    <w:rsid w:val="001F4E9B"/>
    <w:rsid w:val="001F58CD"/>
    <w:rsid w:val="001F6F8B"/>
    <w:rsid w:val="001F78CA"/>
    <w:rsid w:val="002007BE"/>
    <w:rsid w:val="002017E0"/>
    <w:rsid w:val="00205A0B"/>
    <w:rsid w:val="00205E10"/>
    <w:rsid w:val="00206233"/>
    <w:rsid w:val="002128CF"/>
    <w:rsid w:val="002140E7"/>
    <w:rsid w:val="002174B4"/>
    <w:rsid w:val="0022098E"/>
    <w:rsid w:val="0023023A"/>
    <w:rsid w:val="00232740"/>
    <w:rsid w:val="002349C8"/>
    <w:rsid w:val="00240A7B"/>
    <w:rsid w:val="00242B8F"/>
    <w:rsid w:val="00246932"/>
    <w:rsid w:val="002510A1"/>
    <w:rsid w:val="00257D92"/>
    <w:rsid w:val="00280801"/>
    <w:rsid w:val="002820E8"/>
    <w:rsid w:val="00287CC7"/>
    <w:rsid w:val="00293428"/>
    <w:rsid w:val="00295F3F"/>
    <w:rsid w:val="002B5E14"/>
    <w:rsid w:val="002C6B2D"/>
    <w:rsid w:val="002D60D0"/>
    <w:rsid w:val="002D6620"/>
    <w:rsid w:val="002D673E"/>
    <w:rsid w:val="002E5D75"/>
    <w:rsid w:val="002E7759"/>
    <w:rsid w:val="002F109F"/>
    <w:rsid w:val="00303BF3"/>
    <w:rsid w:val="003048F7"/>
    <w:rsid w:val="0031004F"/>
    <w:rsid w:val="003123F0"/>
    <w:rsid w:val="00316831"/>
    <w:rsid w:val="0031691F"/>
    <w:rsid w:val="0032139B"/>
    <w:rsid w:val="00325425"/>
    <w:rsid w:val="00326070"/>
    <w:rsid w:val="00326A56"/>
    <w:rsid w:val="003319F4"/>
    <w:rsid w:val="00332B5B"/>
    <w:rsid w:val="003346A4"/>
    <w:rsid w:val="0033673C"/>
    <w:rsid w:val="0033797B"/>
    <w:rsid w:val="00347613"/>
    <w:rsid w:val="0035098C"/>
    <w:rsid w:val="00350D11"/>
    <w:rsid w:val="003579D7"/>
    <w:rsid w:val="003712A9"/>
    <w:rsid w:val="00371BCC"/>
    <w:rsid w:val="0037773B"/>
    <w:rsid w:val="00380875"/>
    <w:rsid w:val="00381FFB"/>
    <w:rsid w:val="00383C1F"/>
    <w:rsid w:val="00384D07"/>
    <w:rsid w:val="00390BCD"/>
    <w:rsid w:val="00397252"/>
    <w:rsid w:val="003A5086"/>
    <w:rsid w:val="003B4B7A"/>
    <w:rsid w:val="003B5F16"/>
    <w:rsid w:val="003B7C44"/>
    <w:rsid w:val="003C06C2"/>
    <w:rsid w:val="003C5D4F"/>
    <w:rsid w:val="003D31C1"/>
    <w:rsid w:val="003D3264"/>
    <w:rsid w:val="003E15C6"/>
    <w:rsid w:val="003F3DF0"/>
    <w:rsid w:val="004076FB"/>
    <w:rsid w:val="00414591"/>
    <w:rsid w:val="00414F0C"/>
    <w:rsid w:val="0041679D"/>
    <w:rsid w:val="00431B04"/>
    <w:rsid w:val="00451FAA"/>
    <w:rsid w:val="00452A8F"/>
    <w:rsid w:val="004628D1"/>
    <w:rsid w:val="00467265"/>
    <w:rsid w:val="004725BF"/>
    <w:rsid w:val="00475632"/>
    <w:rsid w:val="0047674F"/>
    <w:rsid w:val="00477B37"/>
    <w:rsid w:val="00482BA9"/>
    <w:rsid w:val="004837AF"/>
    <w:rsid w:val="00490984"/>
    <w:rsid w:val="004A1F08"/>
    <w:rsid w:val="004B004D"/>
    <w:rsid w:val="004B160E"/>
    <w:rsid w:val="004C4B7C"/>
    <w:rsid w:val="004D0CEE"/>
    <w:rsid w:val="004D2E4C"/>
    <w:rsid w:val="004D31DE"/>
    <w:rsid w:val="004D65FA"/>
    <w:rsid w:val="004D684E"/>
    <w:rsid w:val="004E1E6A"/>
    <w:rsid w:val="004E61C5"/>
    <w:rsid w:val="004F2B82"/>
    <w:rsid w:val="004F6309"/>
    <w:rsid w:val="00503DD1"/>
    <w:rsid w:val="0051719C"/>
    <w:rsid w:val="00523765"/>
    <w:rsid w:val="0052739F"/>
    <w:rsid w:val="0053202C"/>
    <w:rsid w:val="00532BEA"/>
    <w:rsid w:val="00541F56"/>
    <w:rsid w:val="00550F7C"/>
    <w:rsid w:val="00556A95"/>
    <w:rsid w:val="005612AC"/>
    <w:rsid w:val="00561F94"/>
    <w:rsid w:val="00564D33"/>
    <w:rsid w:val="00566949"/>
    <w:rsid w:val="00570698"/>
    <w:rsid w:val="00574F6E"/>
    <w:rsid w:val="005777AD"/>
    <w:rsid w:val="00581364"/>
    <w:rsid w:val="00587F03"/>
    <w:rsid w:val="00591EEA"/>
    <w:rsid w:val="005970DC"/>
    <w:rsid w:val="005A24DC"/>
    <w:rsid w:val="005B32CA"/>
    <w:rsid w:val="005C025F"/>
    <w:rsid w:val="005C4F8B"/>
    <w:rsid w:val="005C6156"/>
    <w:rsid w:val="005D01E9"/>
    <w:rsid w:val="005D7DCC"/>
    <w:rsid w:val="005E2761"/>
    <w:rsid w:val="005E6A5A"/>
    <w:rsid w:val="005F2445"/>
    <w:rsid w:val="005F7C4D"/>
    <w:rsid w:val="00610B6B"/>
    <w:rsid w:val="00611B9A"/>
    <w:rsid w:val="006140D8"/>
    <w:rsid w:val="00616511"/>
    <w:rsid w:val="00616B9C"/>
    <w:rsid w:val="00627925"/>
    <w:rsid w:val="00632190"/>
    <w:rsid w:val="006368F6"/>
    <w:rsid w:val="00644264"/>
    <w:rsid w:val="00646A90"/>
    <w:rsid w:val="00647E62"/>
    <w:rsid w:val="0066120D"/>
    <w:rsid w:val="00674BA0"/>
    <w:rsid w:val="00680129"/>
    <w:rsid w:val="00687E6D"/>
    <w:rsid w:val="006A1504"/>
    <w:rsid w:val="006A2343"/>
    <w:rsid w:val="006B110E"/>
    <w:rsid w:val="006B3A36"/>
    <w:rsid w:val="006B51A6"/>
    <w:rsid w:val="006B6089"/>
    <w:rsid w:val="006C753E"/>
    <w:rsid w:val="006D7A73"/>
    <w:rsid w:val="006E0869"/>
    <w:rsid w:val="006E493C"/>
    <w:rsid w:val="006E61A0"/>
    <w:rsid w:val="006F59E2"/>
    <w:rsid w:val="00702229"/>
    <w:rsid w:val="00702F0F"/>
    <w:rsid w:val="00705B81"/>
    <w:rsid w:val="00710899"/>
    <w:rsid w:val="00716C90"/>
    <w:rsid w:val="00731996"/>
    <w:rsid w:val="00731F5C"/>
    <w:rsid w:val="00743377"/>
    <w:rsid w:val="00744E2A"/>
    <w:rsid w:val="00745DE9"/>
    <w:rsid w:val="0075064F"/>
    <w:rsid w:val="00751027"/>
    <w:rsid w:val="00763C88"/>
    <w:rsid w:val="007647C3"/>
    <w:rsid w:val="0076618D"/>
    <w:rsid w:val="007755BD"/>
    <w:rsid w:val="00785C5A"/>
    <w:rsid w:val="00794B6A"/>
    <w:rsid w:val="007A102A"/>
    <w:rsid w:val="007A46B8"/>
    <w:rsid w:val="007A6110"/>
    <w:rsid w:val="007B0C6A"/>
    <w:rsid w:val="007C2A5F"/>
    <w:rsid w:val="007D5651"/>
    <w:rsid w:val="007E1564"/>
    <w:rsid w:val="007E1F02"/>
    <w:rsid w:val="007E3DD9"/>
    <w:rsid w:val="007F4B33"/>
    <w:rsid w:val="00804718"/>
    <w:rsid w:val="00810FD6"/>
    <w:rsid w:val="00815993"/>
    <w:rsid w:val="00816005"/>
    <w:rsid w:val="00816EC1"/>
    <w:rsid w:val="0083264F"/>
    <w:rsid w:val="008565EA"/>
    <w:rsid w:val="008568AE"/>
    <w:rsid w:val="00862096"/>
    <w:rsid w:val="00867AFB"/>
    <w:rsid w:val="00867E1C"/>
    <w:rsid w:val="00872837"/>
    <w:rsid w:val="008819F6"/>
    <w:rsid w:val="0088652F"/>
    <w:rsid w:val="0089135C"/>
    <w:rsid w:val="00894B79"/>
    <w:rsid w:val="00896DC6"/>
    <w:rsid w:val="008A2E10"/>
    <w:rsid w:val="008A2F5B"/>
    <w:rsid w:val="008B7818"/>
    <w:rsid w:val="008D5B4C"/>
    <w:rsid w:val="008E2072"/>
    <w:rsid w:val="008F399A"/>
    <w:rsid w:val="009152C1"/>
    <w:rsid w:val="00923F49"/>
    <w:rsid w:val="00933DD8"/>
    <w:rsid w:val="0093488F"/>
    <w:rsid w:val="00946789"/>
    <w:rsid w:val="009470FC"/>
    <w:rsid w:val="0096541C"/>
    <w:rsid w:val="00966941"/>
    <w:rsid w:val="00972390"/>
    <w:rsid w:val="00975F33"/>
    <w:rsid w:val="00977E47"/>
    <w:rsid w:val="00980EA7"/>
    <w:rsid w:val="00982EB4"/>
    <w:rsid w:val="009854C5"/>
    <w:rsid w:val="00987B22"/>
    <w:rsid w:val="0099232A"/>
    <w:rsid w:val="009960EC"/>
    <w:rsid w:val="0099674A"/>
    <w:rsid w:val="009A2E70"/>
    <w:rsid w:val="009C1469"/>
    <w:rsid w:val="009D722D"/>
    <w:rsid w:val="009E5B6E"/>
    <w:rsid w:val="009E7AB2"/>
    <w:rsid w:val="009F0B8A"/>
    <w:rsid w:val="009F3F95"/>
    <w:rsid w:val="00A0026C"/>
    <w:rsid w:val="00A006FA"/>
    <w:rsid w:val="00A07267"/>
    <w:rsid w:val="00A10188"/>
    <w:rsid w:val="00A1388E"/>
    <w:rsid w:val="00A14835"/>
    <w:rsid w:val="00A257B9"/>
    <w:rsid w:val="00A2587B"/>
    <w:rsid w:val="00A32E6D"/>
    <w:rsid w:val="00A368C8"/>
    <w:rsid w:val="00A37591"/>
    <w:rsid w:val="00A41C2E"/>
    <w:rsid w:val="00A42251"/>
    <w:rsid w:val="00A445AB"/>
    <w:rsid w:val="00A526CE"/>
    <w:rsid w:val="00A53D96"/>
    <w:rsid w:val="00A600BA"/>
    <w:rsid w:val="00A61A32"/>
    <w:rsid w:val="00A70A9F"/>
    <w:rsid w:val="00A71177"/>
    <w:rsid w:val="00A8140C"/>
    <w:rsid w:val="00A826EF"/>
    <w:rsid w:val="00A84862"/>
    <w:rsid w:val="00A865C5"/>
    <w:rsid w:val="00A91024"/>
    <w:rsid w:val="00A942A7"/>
    <w:rsid w:val="00A972DB"/>
    <w:rsid w:val="00AA441E"/>
    <w:rsid w:val="00AA7353"/>
    <w:rsid w:val="00AB301F"/>
    <w:rsid w:val="00AC1056"/>
    <w:rsid w:val="00AC3A49"/>
    <w:rsid w:val="00AC5407"/>
    <w:rsid w:val="00AC63A9"/>
    <w:rsid w:val="00AD07FC"/>
    <w:rsid w:val="00AD7132"/>
    <w:rsid w:val="00AD73C9"/>
    <w:rsid w:val="00AE5A1F"/>
    <w:rsid w:val="00AE6DD8"/>
    <w:rsid w:val="00AF0111"/>
    <w:rsid w:val="00AF29BE"/>
    <w:rsid w:val="00AF71A2"/>
    <w:rsid w:val="00B01296"/>
    <w:rsid w:val="00B0274E"/>
    <w:rsid w:val="00B048B1"/>
    <w:rsid w:val="00B1150E"/>
    <w:rsid w:val="00B1792B"/>
    <w:rsid w:val="00B20B28"/>
    <w:rsid w:val="00B25CE6"/>
    <w:rsid w:val="00B27684"/>
    <w:rsid w:val="00B3207E"/>
    <w:rsid w:val="00B330C3"/>
    <w:rsid w:val="00B345A1"/>
    <w:rsid w:val="00B36C00"/>
    <w:rsid w:val="00B4283B"/>
    <w:rsid w:val="00B47A3A"/>
    <w:rsid w:val="00B5171E"/>
    <w:rsid w:val="00B6196C"/>
    <w:rsid w:val="00B622E3"/>
    <w:rsid w:val="00B66776"/>
    <w:rsid w:val="00B704A5"/>
    <w:rsid w:val="00B76AF7"/>
    <w:rsid w:val="00B83C8D"/>
    <w:rsid w:val="00B854D7"/>
    <w:rsid w:val="00B93E57"/>
    <w:rsid w:val="00B96673"/>
    <w:rsid w:val="00BA4E0C"/>
    <w:rsid w:val="00BA6965"/>
    <w:rsid w:val="00BC588C"/>
    <w:rsid w:val="00BD1082"/>
    <w:rsid w:val="00BD260C"/>
    <w:rsid w:val="00BE0D26"/>
    <w:rsid w:val="00BE3150"/>
    <w:rsid w:val="00BE4931"/>
    <w:rsid w:val="00BF1AC5"/>
    <w:rsid w:val="00C04A9E"/>
    <w:rsid w:val="00C100E5"/>
    <w:rsid w:val="00C103A4"/>
    <w:rsid w:val="00C12BCA"/>
    <w:rsid w:val="00C27668"/>
    <w:rsid w:val="00C32D77"/>
    <w:rsid w:val="00C42C57"/>
    <w:rsid w:val="00C44189"/>
    <w:rsid w:val="00C54F59"/>
    <w:rsid w:val="00C60AFB"/>
    <w:rsid w:val="00C670BA"/>
    <w:rsid w:val="00C705A4"/>
    <w:rsid w:val="00C70D19"/>
    <w:rsid w:val="00C817C9"/>
    <w:rsid w:val="00C822E6"/>
    <w:rsid w:val="00C869B2"/>
    <w:rsid w:val="00C94BD2"/>
    <w:rsid w:val="00CA0BC3"/>
    <w:rsid w:val="00CA2CA0"/>
    <w:rsid w:val="00CA3191"/>
    <w:rsid w:val="00CA618D"/>
    <w:rsid w:val="00CB0915"/>
    <w:rsid w:val="00CD2FAD"/>
    <w:rsid w:val="00CD3806"/>
    <w:rsid w:val="00CD74B2"/>
    <w:rsid w:val="00CE2F36"/>
    <w:rsid w:val="00CE6434"/>
    <w:rsid w:val="00CF3338"/>
    <w:rsid w:val="00CF604E"/>
    <w:rsid w:val="00D0012A"/>
    <w:rsid w:val="00D010EE"/>
    <w:rsid w:val="00D06460"/>
    <w:rsid w:val="00D07633"/>
    <w:rsid w:val="00D1153C"/>
    <w:rsid w:val="00D124D4"/>
    <w:rsid w:val="00D51BC3"/>
    <w:rsid w:val="00D52B9E"/>
    <w:rsid w:val="00D52E49"/>
    <w:rsid w:val="00D64440"/>
    <w:rsid w:val="00D66F33"/>
    <w:rsid w:val="00D722EC"/>
    <w:rsid w:val="00D7435B"/>
    <w:rsid w:val="00D8517F"/>
    <w:rsid w:val="00D87422"/>
    <w:rsid w:val="00D92074"/>
    <w:rsid w:val="00D95FB2"/>
    <w:rsid w:val="00DB315C"/>
    <w:rsid w:val="00DB41A8"/>
    <w:rsid w:val="00DC0CBE"/>
    <w:rsid w:val="00DC25ED"/>
    <w:rsid w:val="00DC6A86"/>
    <w:rsid w:val="00DD33DF"/>
    <w:rsid w:val="00DD7770"/>
    <w:rsid w:val="00DD79D1"/>
    <w:rsid w:val="00DE0014"/>
    <w:rsid w:val="00DE3FF7"/>
    <w:rsid w:val="00DE58A9"/>
    <w:rsid w:val="00E01E71"/>
    <w:rsid w:val="00E038C8"/>
    <w:rsid w:val="00E0599B"/>
    <w:rsid w:val="00E068D4"/>
    <w:rsid w:val="00E11A53"/>
    <w:rsid w:val="00E14317"/>
    <w:rsid w:val="00E149EE"/>
    <w:rsid w:val="00E23E7C"/>
    <w:rsid w:val="00E25936"/>
    <w:rsid w:val="00E259BA"/>
    <w:rsid w:val="00E33918"/>
    <w:rsid w:val="00E45AB1"/>
    <w:rsid w:val="00E56C2C"/>
    <w:rsid w:val="00E61525"/>
    <w:rsid w:val="00E6380D"/>
    <w:rsid w:val="00E67311"/>
    <w:rsid w:val="00E73AA6"/>
    <w:rsid w:val="00E74672"/>
    <w:rsid w:val="00E75F0F"/>
    <w:rsid w:val="00E7724F"/>
    <w:rsid w:val="00E805E0"/>
    <w:rsid w:val="00E813E1"/>
    <w:rsid w:val="00E8414D"/>
    <w:rsid w:val="00E84F2D"/>
    <w:rsid w:val="00E91FA3"/>
    <w:rsid w:val="00E93896"/>
    <w:rsid w:val="00EA03CC"/>
    <w:rsid w:val="00EA4C81"/>
    <w:rsid w:val="00EB0399"/>
    <w:rsid w:val="00EC04B6"/>
    <w:rsid w:val="00ED15CA"/>
    <w:rsid w:val="00ED1818"/>
    <w:rsid w:val="00ED1EDA"/>
    <w:rsid w:val="00ED2BDE"/>
    <w:rsid w:val="00ED76E1"/>
    <w:rsid w:val="00EE07B3"/>
    <w:rsid w:val="00EE486E"/>
    <w:rsid w:val="00EE6FA1"/>
    <w:rsid w:val="00EF6F00"/>
    <w:rsid w:val="00F070FB"/>
    <w:rsid w:val="00F23D27"/>
    <w:rsid w:val="00F26D66"/>
    <w:rsid w:val="00F32266"/>
    <w:rsid w:val="00F37961"/>
    <w:rsid w:val="00F40075"/>
    <w:rsid w:val="00F520FC"/>
    <w:rsid w:val="00F62415"/>
    <w:rsid w:val="00F70EA0"/>
    <w:rsid w:val="00F80192"/>
    <w:rsid w:val="00F809E5"/>
    <w:rsid w:val="00F82C81"/>
    <w:rsid w:val="00F86AC7"/>
    <w:rsid w:val="00F87446"/>
    <w:rsid w:val="00F92E98"/>
    <w:rsid w:val="00F94399"/>
    <w:rsid w:val="00FA03D0"/>
    <w:rsid w:val="00FA55A9"/>
    <w:rsid w:val="00FA77CC"/>
    <w:rsid w:val="00FB0A70"/>
    <w:rsid w:val="00FB4DA4"/>
    <w:rsid w:val="00FB5946"/>
    <w:rsid w:val="00FC0471"/>
    <w:rsid w:val="00FC54DB"/>
    <w:rsid w:val="00FD0D97"/>
    <w:rsid w:val="00FD20EB"/>
    <w:rsid w:val="00FE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F9E6"/>
  <w15:chartTrackingRefBased/>
  <w15:docId w15:val="{5E6F221A-FE32-458B-B768-922553F2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CC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69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04695E"/>
    <w:pPr>
      <w:spacing w:after="160"/>
      <w:textAlignment w:val="auto"/>
    </w:pPr>
    <w:rPr>
      <w:rFonts w:ascii="Calibri" w:hAnsi="Calibri" w:cs="F"/>
      <w:i/>
      <w:iCs/>
      <w:color w:val="5A5A5A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4695E"/>
    <w:rPr>
      <w:rFonts w:ascii="Calibri" w:eastAsia="SimSun" w:hAnsi="Calibri" w:cs="F"/>
      <w:i/>
      <w:iCs/>
      <w:color w:val="5A5A5A"/>
      <w:spacing w:val="15"/>
      <w:kern w:val="3"/>
      <w:sz w:val="28"/>
      <w:szCs w:val="2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1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1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17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312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2370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1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81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64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852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3000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159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5980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10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250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956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87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9051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36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2095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33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53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328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54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512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59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36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11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72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898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225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279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555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66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914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8607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377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481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832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629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1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868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372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607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610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7767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47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005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269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5286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7515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17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7646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03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587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6966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763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833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959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53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78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302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8164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32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52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716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7954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80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70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2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681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47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60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891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18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778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001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10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456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592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240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7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63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429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1967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0812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13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963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5396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0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569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69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28503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513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37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085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654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42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29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39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363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21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3028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200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765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089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943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389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494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62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097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33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1842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325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538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022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10710">
          <w:marLeft w:val="45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017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433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852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007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527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112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6245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83244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708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270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6616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37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25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96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Sokółka - EL</cp:lastModifiedBy>
  <cp:revision>477</cp:revision>
  <dcterms:created xsi:type="dcterms:W3CDTF">2022-03-28T11:22:00Z</dcterms:created>
  <dcterms:modified xsi:type="dcterms:W3CDTF">2023-09-25T12:24:00Z</dcterms:modified>
</cp:coreProperties>
</file>