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</w:rPr>
        <w:t>PROJEKT</w:t>
      </w:r>
    </w:p>
    <w:p w:rsidR="00612389" w:rsidRDefault="00612389" w:rsidP="00612389">
      <w:pPr>
        <w:pStyle w:val="Domylnie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 xml:space="preserve">           </w:t>
      </w:r>
      <w:r>
        <w:rPr>
          <w:rFonts w:ascii="Times New Roman" w:hAnsi="Times New Roman" w:cs="Times New Roman"/>
          <w:b/>
          <w:sz w:val="22"/>
        </w:rPr>
        <w:t>Protokół Nr     /20</w:t>
      </w:r>
    </w:p>
    <w:p w:rsidR="00612389" w:rsidRDefault="00612389" w:rsidP="00612389">
      <w:pPr>
        <w:pStyle w:val="Domylnie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z XXVII Nadzwyczajnej Sesji Rady Miejskiej w Sokółce</w:t>
      </w:r>
    </w:p>
    <w:p w:rsidR="00612389" w:rsidRDefault="00612389" w:rsidP="00612389">
      <w:pPr>
        <w:pStyle w:val="Domylnie"/>
        <w:spacing w:after="200"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w dniu 26.06. 2020 r.</w:t>
      </w:r>
    </w:p>
    <w:p w:rsidR="00612389" w:rsidRDefault="00612389" w:rsidP="00612389">
      <w:pPr>
        <w:pStyle w:val="Domylnie"/>
        <w:spacing w:after="200" w:line="276" w:lineRule="auto"/>
        <w:jc w:val="center"/>
        <w:rPr>
          <w:rFonts w:ascii="Times New Roman" w:hAnsi="Times New Roman" w:cs="Times New Roman"/>
        </w:rPr>
      </w:pP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Obrady rozpoczęto o godzinie 16:00, zakończono o godzinie 17:31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Przewodniczył: </w:t>
      </w:r>
      <w:r>
        <w:rPr>
          <w:rFonts w:ascii="Times New Roman" w:hAnsi="Times New Roman" w:cs="Times New Roman"/>
          <w:sz w:val="22"/>
        </w:rPr>
        <w:t xml:space="preserve">Andrzej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– Wiceprzewodniczący Rady Miejskiej w Sokółce.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Protokołowała: </w:t>
      </w:r>
      <w:r>
        <w:rPr>
          <w:rFonts w:ascii="Times New Roman" w:hAnsi="Times New Roman" w:cs="Times New Roman"/>
          <w:sz w:val="22"/>
        </w:rPr>
        <w:t>Elżbieta Tolko</w:t>
      </w:r>
      <w:r>
        <w:rPr>
          <w:rFonts w:ascii="Times New Roman" w:hAnsi="Times New Roman" w:cs="Times New Roman"/>
          <w:sz w:val="22"/>
        </w:rPr>
        <w:t xml:space="preserve"> – Wydział Ewidencji i Organizacji.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Obecni: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1/ Radni : wg. załączonej listy obecności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2/ Zastępca Burmistrza Adam Marian Kowalczuk, Zastępca Burmistrza Adam </w:t>
      </w:r>
      <w:proofErr w:type="spellStart"/>
      <w:r>
        <w:rPr>
          <w:rFonts w:ascii="Times New Roman" w:hAnsi="Times New Roman" w:cs="Times New Roman"/>
          <w:sz w:val="22"/>
        </w:rPr>
        <w:t>Juchnik</w:t>
      </w:r>
      <w:proofErr w:type="spellEnd"/>
      <w:r>
        <w:rPr>
          <w:rFonts w:ascii="Times New Roman" w:hAnsi="Times New Roman" w:cs="Times New Roman"/>
          <w:sz w:val="22"/>
        </w:rPr>
        <w:t xml:space="preserve"> ,Pełnomocnik Burmistrza Antoni Stefanowicz- wg załączonej listy obecności.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3/ Skarbnik, Kierownicy Wydziałów Urzędu Miejskiego, jednostek organizacyjnych Gminy, Przewodniczący rad osiedli, Sołtysi oraz zaproszeni goście - wg. załączonej listy obecności.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Informację o terminie i miejscu sesji podano do wiadomości publicznej poprzez wywieszenie na tablicy ogłoszeń oraz w Biuletynie Informacji Publicznej.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Porządek obrad: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Otwarcie sesji.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Przedstawienie raportu o stanie Gminy Sokółka za 2019 rok.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Dyskusja nad raportem o stanie Gminy Sokółka za 2019 rok.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 uchwały w zmiany budżetu Gminy Sokółka na 2020 rok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</w:t>
      </w:r>
      <w:r w:rsidR="00C535E8">
        <w:rPr>
          <w:rFonts w:ascii="Times New Roman" w:hAnsi="Times New Roman" w:cs="Times New Roman"/>
          <w:sz w:val="22"/>
        </w:rPr>
        <w:t xml:space="preserve"> uchwały w sprawie zmiany Wieloletn</w:t>
      </w:r>
      <w:r>
        <w:rPr>
          <w:rFonts w:ascii="Times New Roman" w:hAnsi="Times New Roman" w:cs="Times New Roman"/>
          <w:sz w:val="22"/>
        </w:rPr>
        <w:t>iej Prognozy Finansowej Gminy Sokółka na lata 2020-2030.</w:t>
      </w:r>
    </w:p>
    <w:p w:rsidR="00612389" w:rsidRDefault="00612389" w:rsidP="00612389">
      <w:pPr>
        <w:pStyle w:val="Domylnie"/>
        <w:numPr>
          <w:ilvl w:val="0"/>
          <w:numId w:val="1"/>
        </w:numPr>
        <w:tabs>
          <w:tab w:val="left" w:pos="958"/>
        </w:tabs>
        <w:spacing w:after="200" w:line="360" w:lineRule="auto"/>
        <w:ind w:left="9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Absolutorium z tytułu wykonania budżetu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a) sprawozdanie Burmistrza Sokółki z wykonania budżetu gminy Sokółka za 2019 rok oraz sprawozdanie finansowe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b) w</w:t>
      </w:r>
      <w:r w:rsidR="00C535E8">
        <w:rPr>
          <w:rFonts w:ascii="Times New Roman" w:hAnsi="Times New Roman" w:cs="Times New Roman"/>
          <w:sz w:val="22"/>
        </w:rPr>
        <w:t>niosek i opinia Komisji Rewizyj</w:t>
      </w:r>
      <w:r>
        <w:rPr>
          <w:rFonts w:ascii="Times New Roman" w:hAnsi="Times New Roman" w:cs="Times New Roman"/>
          <w:sz w:val="22"/>
        </w:rPr>
        <w:t>nej.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c) opinie Regionalnej Izby Obrachunkowej w Białymstoku.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d) dyskusja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e) podjęcie uchwały w sprawie zatwierdzenia sprawozdania z wykonania </w:t>
      </w:r>
      <w:proofErr w:type="spellStart"/>
      <w:r>
        <w:rPr>
          <w:rFonts w:ascii="Times New Roman" w:hAnsi="Times New Roman" w:cs="Times New Roman"/>
          <w:sz w:val="22"/>
        </w:rPr>
        <w:t>budżętu</w:t>
      </w:r>
      <w:proofErr w:type="spellEnd"/>
      <w:r>
        <w:rPr>
          <w:rFonts w:ascii="Times New Roman" w:hAnsi="Times New Roman" w:cs="Times New Roman"/>
          <w:sz w:val="22"/>
        </w:rPr>
        <w:t xml:space="preserve">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f) podjęcie uchwały w sprawie zatwierdzenia sprawozdania finansowego gminy Sokółka za 2019 rok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g) podjęcie uchwały w sprawie absolutorium z tytułu wykonania budżetu gminy </w:t>
      </w:r>
      <w:proofErr w:type="spellStart"/>
      <w:r>
        <w:rPr>
          <w:rFonts w:ascii="Times New Roman" w:hAnsi="Times New Roman" w:cs="Times New Roman"/>
          <w:sz w:val="22"/>
        </w:rPr>
        <w:t>sOKÓLKA</w:t>
      </w:r>
      <w:proofErr w:type="spellEnd"/>
      <w:r>
        <w:rPr>
          <w:rFonts w:ascii="Times New Roman" w:hAnsi="Times New Roman" w:cs="Times New Roman"/>
          <w:sz w:val="22"/>
        </w:rPr>
        <w:t xml:space="preserve">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7. Sprawozdanie z działalności Ośrodka Sportu i rekreacji w Sokółce \a 2019 rok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8. Zamknięcie sesji.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Przebieg posiedzenia.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Ad. 1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Otwarcie sesji.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Na podstawie listy obecności stanu faktycznego obrady są prawomocne.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Burmistrz w związku z pismem  Składu Orzekającego Regionalnej Izby Obrachunkowej poprosiła o wykreślenie z obrad sesji i nieprocedowanie punktu 2 ,3 i 6 łącznie ze wszystkimi podpunktami i wyjaśniła dlaczego przytaczając </w:t>
      </w:r>
      <w:proofErr w:type="spellStart"/>
      <w:r>
        <w:rPr>
          <w:rFonts w:ascii="Times New Roman" w:hAnsi="Times New Roman" w:cs="Times New Roman"/>
          <w:sz w:val="22"/>
        </w:rPr>
        <w:t>treśc</w:t>
      </w:r>
      <w:proofErr w:type="spellEnd"/>
      <w:r>
        <w:rPr>
          <w:rFonts w:ascii="Times New Roman" w:hAnsi="Times New Roman" w:cs="Times New Roman"/>
          <w:sz w:val="22"/>
        </w:rPr>
        <w:t xml:space="preserve"> pisma .W zamian za to zwraca się z prośbą o wstawienie do porządku obrad sesji punktu mówiącego o nadaniu szkole w Starej Kamionce imienia 100-lecia Bitwy Niemeńskiej. Kolejny punkt ,uchwała w sprawie  ustalenie średniej ceny paliwa w Gminie Sokółka. Burmistrz Ewa Kulikowska odniosła się także do pomówień Pana Świerczewskiego w sprawie powiązań z MPO Białystok.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P.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Borowski zapytał P.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Ewę Kulikowską czy w związku ze spec ustawą </w:t>
      </w:r>
      <w:proofErr w:type="spellStart"/>
      <w:r>
        <w:rPr>
          <w:rFonts w:ascii="Times New Roman" w:hAnsi="Times New Roman" w:cs="Times New Roman"/>
          <w:sz w:val="22"/>
        </w:rPr>
        <w:t>Covid</w:t>
      </w:r>
      <w:proofErr w:type="spellEnd"/>
      <w:r>
        <w:rPr>
          <w:rFonts w:ascii="Times New Roman" w:hAnsi="Times New Roman" w:cs="Times New Roman"/>
          <w:sz w:val="22"/>
        </w:rPr>
        <w:t xml:space="preserve"> czy termin uchwalenia absolutorium nie został wydłużony do końca sierpnia.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Burmistrz odpowiedziała ,że absolutorium oczywiście natomiast termin 15 czerwca jest terminem nieprzekraczalnym.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Borowski stwierdził, że zmiana obsługi Rady Miejskiej i brak doświadczenia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spowodowała złe sformułowanie wniosku. Śmie stwierdzić ,ze te działania były perfidnie spowodowane - chodzi o zmianę obsługi Rady Miejskiej. To nie jest takie proste prowadzić obsługę Rady Miejskiej bez jakiegokolwiek doświadczenia.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Burmistrz Ewa Kulikowska odparła zarzuty mówiąc ,że jest to wyłącznie wina Przewodniczącego Pana Piotra Borowskiego .Na Komisji online wyraźnie było powiedziane ,że Pan decyduje, Pan ma wiedzę i Pan przemyślał sprawę i sam przygotuje protokół pomimo chęci pomocy ze strony obsługi Rady Miejskiej.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M.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Tochwin</w:t>
      </w:r>
      <w:proofErr w:type="spellEnd"/>
      <w:r>
        <w:rPr>
          <w:rFonts w:ascii="Times New Roman" w:hAnsi="Times New Roman" w:cs="Times New Roman"/>
          <w:sz w:val="22"/>
        </w:rPr>
        <w:t xml:space="preserve"> odnosząc się do wprowadzenia nowych punktów do obrad sesji poprosił aby były one na początku programu.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Radna H.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Czaplejewicz</w:t>
      </w:r>
      <w:proofErr w:type="spellEnd"/>
      <w:r>
        <w:rPr>
          <w:rFonts w:ascii="Times New Roman" w:hAnsi="Times New Roman" w:cs="Times New Roman"/>
          <w:sz w:val="22"/>
        </w:rPr>
        <w:t xml:space="preserve"> zastanow</w:t>
      </w:r>
      <w:r>
        <w:rPr>
          <w:rFonts w:ascii="Times New Roman" w:hAnsi="Times New Roman" w:cs="Times New Roman"/>
          <w:sz w:val="22"/>
        </w:rPr>
        <w:t>iła się czy możemy obradować zwy</w:t>
      </w:r>
      <w:r>
        <w:rPr>
          <w:rFonts w:ascii="Times New Roman" w:hAnsi="Times New Roman" w:cs="Times New Roman"/>
          <w:sz w:val="22"/>
        </w:rPr>
        <w:t>czajnie, kolejny raz obradujemy w trybie nadzwyczajnym. U nas wszystko jest nadzw</w:t>
      </w:r>
      <w:r>
        <w:rPr>
          <w:rFonts w:ascii="Times New Roman" w:hAnsi="Times New Roman" w:cs="Times New Roman"/>
          <w:sz w:val="22"/>
        </w:rPr>
        <w:t>y</w:t>
      </w:r>
      <w:r>
        <w:rPr>
          <w:rFonts w:ascii="Times New Roman" w:hAnsi="Times New Roman" w:cs="Times New Roman"/>
          <w:sz w:val="22"/>
        </w:rPr>
        <w:t>czajne. Raport to nie jest książka przygodowa tylko ponad 250 stron które trzeba porównać z raportem ubiegłorocznym. Mamy czas do końca sierpnia zróbmy to spokojnie i dajmy czas mieszkańcom do zapoznania się z raportem.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Ewa Kulikowska odpowiedziała ,ze sesja zwołana z powodu tego ,ze większość chciała wyjechać na wakacje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P.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Borowski stwierdził, że ta sesja w ogóle nie powinna być zwoływana .Na czas nie były załączone  wymagane załączniki, nie było opinii RIO. Proszę o przestrzeganie prawa i zwoływanie sesji zwyczajnych aby Radni mogli zadawać pytania i wnosić projekty uchwał czy dodatkowe punkty do projektu uchwał.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Burmistrz Ewa Kulikowska poprosiła aby Radny P.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Borowski przemyślał co mówi. Wszelkie dokumenty były dołączone na czas i to Przewodniczący decyduje o tym  co będzie załączone a co nie. Druga sprawa to nie spotykalibyśmy się ot tak gdyby Pan prawidłowo przeprowadził Komisję Rewizyjną i sporządził wniosek który był </w:t>
      </w:r>
      <w:r>
        <w:rPr>
          <w:rFonts w:ascii="Times New Roman" w:hAnsi="Times New Roman" w:cs="Times New Roman"/>
          <w:sz w:val="22"/>
        </w:rPr>
        <w:t>przygotowany przez obsługę Rady</w:t>
      </w:r>
      <w:r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dopisując ewentualnie to co by Pan chciał. Proceduralnie wina leży po st</w:t>
      </w:r>
      <w:r>
        <w:rPr>
          <w:rFonts w:ascii="Times New Roman" w:hAnsi="Times New Roman" w:cs="Times New Roman"/>
          <w:sz w:val="22"/>
        </w:rPr>
        <w:t>ronie Przewodniczącego Komisji R</w:t>
      </w:r>
      <w:r>
        <w:rPr>
          <w:rFonts w:ascii="Times New Roman" w:hAnsi="Times New Roman" w:cs="Times New Roman"/>
          <w:sz w:val="22"/>
        </w:rPr>
        <w:t>ewizyjnej.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Prowadzący sesję Wiceprzewodniczący A.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poddał pod głosowanie zdjęcie punktu  z obrad sesji-przedstawienie raportu o stanie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10 punktami "za" przy 3 "wstrzymujących" i 3 "przeciw" zdjęli punkt z obrad.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Zdjęcie z obrad sesji- dyskusja nad raportem o stanie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10 punktami "za" przy 3 "wstrzymujących" zdjęli punkt z obrad.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Radca Prawny D.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Kowalczyk zauważyła, że aby zdjąć punkt z obrad musi być 11 głosów "za", musi być bezwzględna większość głosów ustawowego składu Rady. Należy przeprowadzić reasumpcję</w:t>
      </w:r>
      <w:r w:rsidR="00646091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art.20 ustęp 4.</w:t>
      </w:r>
    </w:p>
    <w:p w:rsidR="00FD13EB" w:rsidRDefault="00FD13EB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Prowadzący sesję A.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poddał pod głosowanie zdjęcie punktu  z obrad sesji-przedstawienie raportu o stanie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W</w:t>
      </w:r>
      <w:r>
        <w:rPr>
          <w:rFonts w:ascii="Times New Roman" w:hAnsi="Times New Roman" w:cs="Times New Roman"/>
          <w:sz w:val="22"/>
        </w:rPr>
        <w:t>iceprzewodniczący A.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poddał pod głosowanie zdjęcie punktu  z obrad sesji-przedstawienie raportu o stanie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11 głosami "za" przy 1"wstrzymującym się" zdjęli punkt z obrad.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Zdjęcie z obrad sesji- dyskusja nad raportem o stanie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11 głosami "za" przy 1"wstrzymującym się" zdjęli punkt z obrad.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Poddano pod głosowanie zdjęcie punktu 6:Absolutorium z tytułu wykonania budżetu gminy Sokółka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11 głosami "za" przy 1"wstrzymującym się" zdjęli punkt z obrad.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Za wprowadzenie punktu: Nadanie imienia Szkole Podstawowej w Starej Kamionce im. 100-lecia Bitwy Niemeńskiej jako punkt 2.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jednogłośnie przyjęli wprowadzenie projektu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Za wprowadzenie punktu: Ustalenie średniej ceny paliwa w Gminie Sokółka, jako punkt 3.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jednogłośnie przyjęli wprowadzenie projektu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Wiceprzewodniczący A.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poddał pod głosowanie porządek obrad wraz z poprawkami.</w:t>
      </w:r>
    </w:p>
    <w:p w:rsidR="00612389" w:rsidRDefault="00612389" w:rsidP="00646091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12 głosami "za " przy 4 "wstrzymujących się" przyjęto porządek obrad.</w:t>
      </w:r>
    </w:p>
    <w:p w:rsidR="00612389" w:rsidRDefault="00612389" w:rsidP="00612389">
      <w:pPr>
        <w:pStyle w:val="Domylnie"/>
        <w:spacing w:after="20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Porządek obrad: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1. </w:t>
      </w:r>
      <w:r>
        <w:rPr>
          <w:rFonts w:ascii="Times New Roman" w:hAnsi="Times New Roman" w:cs="Times New Roman"/>
          <w:sz w:val="22"/>
        </w:rPr>
        <w:t>Otwarcie sesji.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2. </w:t>
      </w:r>
      <w:r>
        <w:rPr>
          <w:rFonts w:ascii="Times New Roman" w:hAnsi="Times New Roman" w:cs="Times New Roman"/>
          <w:sz w:val="22"/>
        </w:rPr>
        <w:t>Projekt uchwały w sprawie nadania imienia Szkole Podstawowej w Starej Kamionce im 100-lecia Bitwy Niemeńskiej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3.</w:t>
      </w:r>
      <w:r>
        <w:rPr>
          <w:rFonts w:ascii="Times New Roman" w:hAnsi="Times New Roman" w:cs="Times New Roman"/>
          <w:sz w:val="22"/>
        </w:rPr>
        <w:t xml:space="preserve"> Projekt uchwały w sprawie ustalenia średnie</w:t>
      </w:r>
      <w:r>
        <w:rPr>
          <w:rFonts w:ascii="Times New Roman" w:hAnsi="Times New Roman" w:cs="Times New Roman"/>
          <w:sz w:val="22"/>
        </w:rPr>
        <w:t>j ceny paliwa w Gminie Sokółka.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4. </w:t>
      </w:r>
      <w:r>
        <w:rPr>
          <w:rFonts w:ascii="Times New Roman" w:hAnsi="Times New Roman" w:cs="Times New Roman"/>
          <w:sz w:val="22"/>
        </w:rPr>
        <w:t>Projekt uchwały w zmiany budżetu Gminy Sokółka na 2020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5.  Projekt uchwały w sprawie zmiany Wieloletniej Prognozy Finansowej Gminy Sokółka na lata 2020-2030.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6.  Sprawozdanie z działalności Ośrodka Sportu i rekreacji w Sokółce za 2019 rok.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>7.  Zamknięcie sesji.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Ad.2.</w:t>
      </w:r>
    </w:p>
    <w:p w:rsidR="00612389" w:rsidRDefault="00612389" w:rsidP="00612389">
      <w:pPr>
        <w:pStyle w:val="Domylnie"/>
        <w:tabs>
          <w:tab w:val="left" w:pos="568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 uchwały w sprawie nadania imienia Szkole Podst</w:t>
      </w:r>
      <w:r w:rsidR="00C535E8">
        <w:rPr>
          <w:rFonts w:ascii="Times New Roman" w:hAnsi="Times New Roman" w:cs="Times New Roman"/>
          <w:sz w:val="22"/>
        </w:rPr>
        <w:t>awowej w Starej Kamionce im 100-</w:t>
      </w:r>
      <w:r>
        <w:rPr>
          <w:rFonts w:ascii="Times New Roman" w:hAnsi="Times New Roman" w:cs="Times New Roman"/>
          <w:sz w:val="22"/>
        </w:rPr>
        <w:t>lecia Bitwy Niemeńskiej  przedstawił z-ca Burmistrza A.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Kowalczuk.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Opinia Komisji Oświaty -pozytywna 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Opinia Komisji Finansów-pozytywna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Poddano pod głosowane projekt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16 głosami "za" przy 3" nieobecnych" przyjęli projekt uchwały.</w:t>
      </w:r>
    </w:p>
    <w:p w:rsidR="00612389" w:rsidRDefault="00612389" w:rsidP="00612389">
      <w:pPr>
        <w:pStyle w:val="Domylnie"/>
        <w:tabs>
          <w:tab w:val="left" w:pos="284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Ad.3</w:t>
      </w:r>
    </w:p>
    <w:p w:rsidR="00612389" w:rsidRDefault="00612389" w:rsidP="00612389">
      <w:pPr>
        <w:pStyle w:val="Domylnie"/>
        <w:tabs>
          <w:tab w:val="left" w:pos="284"/>
        </w:tabs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 uchwały w sprawie ustalenia średniej ceny paliwa w Gminie Sokółka przedstawił z-ca Burmistrza A.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Kowalczuk, udzielając najpierw głosu Pani Dyrektor Szkoły Podstawowej w Starej Kamionce.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Pani Dyrektor podziękowała za pozytywną opinię dla wniosku, za otrzymany autobus i zaprosiła na uroczyste obchody nadania szkole imienia.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K.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Szczebiot zauważył, że ceny paliwa mogą znacznie wzrosnąć i czy nie powinno się w związku z tym zmienić uchwały na początku 2021 roku.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Z-ca Burmistrza A.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Kowalczuk odpowiedział, że trudno jest przewidzieć jaka będzie cena paliwa w przyszłym roku. Ustawodawca nie przedział możliwości zmiany stawki i korekty zawartych umów.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R.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Rybiński zapytał czy cena etyliny jest wyższa od ceny oleju napędowego.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Z-ca Burmistrza potwierdził, że są to dane z dziesięciu ostatnich dni.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Opinia Komisji Oświaty pozytywna, wniosków nie powzięto.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Komisja Finansów pozytywnie zaopiniowała projekt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Przewodniczący poddał projekt uchwały pod głosowanie.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 uchwały został przyjęty 16 głosami "za".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Ad.4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Projekt uchwały w sprawie zmiany budżetu na 2020 rok przedstawiła  Pani Skarbnik Elżbieta </w:t>
      </w:r>
      <w:proofErr w:type="spellStart"/>
      <w:r>
        <w:rPr>
          <w:rFonts w:ascii="Times New Roman" w:hAnsi="Times New Roman" w:cs="Times New Roman"/>
          <w:sz w:val="22"/>
        </w:rPr>
        <w:t>Ziętek</w:t>
      </w:r>
      <w:proofErr w:type="spellEnd"/>
      <w:r>
        <w:rPr>
          <w:rFonts w:ascii="Times New Roman" w:hAnsi="Times New Roman" w:cs="Times New Roman"/>
          <w:sz w:val="22"/>
        </w:rPr>
        <w:t xml:space="preserve">. Poprosiła o przyjęcie autopoprawek. Projekt zakłada w przypadku przebudowy drogi wewnętrznej w </w:t>
      </w:r>
      <w:r>
        <w:rPr>
          <w:rFonts w:ascii="Times New Roman" w:hAnsi="Times New Roman" w:cs="Times New Roman"/>
          <w:sz w:val="22"/>
        </w:rPr>
        <w:lastRenderedPageBreak/>
        <w:t>m-ci</w:t>
      </w:r>
      <w:r w:rsidR="00C535E8">
        <w:rPr>
          <w:rFonts w:ascii="Times New Roman" w:hAnsi="Times New Roman" w:cs="Times New Roman"/>
          <w:sz w:val="22"/>
        </w:rPr>
        <w:t xml:space="preserve"> Igryły -prośba o rozszerzenie </w:t>
      </w:r>
      <w:r>
        <w:rPr>
          <w:rFonts w:ascii="Times New Roman" w:hAnsi="Times New Roman" w:cs="Times New Roman"/>
          <w:sz w:val="22"/>
        </w:rPr>
        <w:t>zakresu czasowego na lata 2017-2021 ponieważ pierwsze wydatki</w:t>
      </w:r>
      <w:r w:rsidR="00C535E8">
        <w:rPr>
          <w:rFonts w:ascii="Times New Roman" w:hAnsi="Times New Roman" w:cs="Times New Roman"/>
          <w:sz w:val="22"/>
        </w:rPr>
        <w:t xml:space="preserve"> były w 2017 roku a nie w 2019. </w:t>
      </w:r>
      <w:r>
        <w:rPr>
          <w:rFonts w:ascii="Times New Roman" w:hAnsi="Times New Roman" w:cs="Times New Roman"/>
          <w:sz w:val="22"/>
        </w:rPr>
        <w:t>Prosi o przyjęcie także autopoprawki polegającej na tym, że w tej pozycji - ze źródeł własnych finansowania po</w:t>
      </w:r>
      <w:r w:rsidR="00C535E8">
        <w:rPr>
          <w:rFonts w:ascii="Times New Roman" w:hAnsi="Times New Roman" w:cs="Times New Roman"/>
          <w:sz w:val="22"/>
        </w:rPr>
        <w:t xml:space="preserve">zostanie kwota 16 566 zł. Prosi o </w:t>
      </w:r>
      <w:r>
        <w:rPr>
          <w:rFonts w:ascii="Times New Roman" w:hAnsi="Times New Roman" w:cs="Times New Roman"/>
          <w:sz w:val="22"/>
        </w:rPr>
        <w:t>zmianę w autopoprawce w kilku  punktach.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- zwiększenie środków na wybory prezydenckie.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- dotacja z  Narodowego Funduszu  Ochrony Środowiska i  Gospodarki Wodnej na usuwanie odpadów z folii rolniczej ,sznurka itp.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- dotacja z Woj. Funduszu Ochrony Środowiska i Gospodarki Wodnej w B-stoku na usuwanie wyrobów z azbestu.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- wyposażenie OSP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K.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Puszko zapytał na jakiej zasadzie będą odbierane odpady z produkcji rolniczej.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Pełnomocnik A.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Stefanowicz wyjaśnił ,że będą zabierane nieodpłatnie według deklaracji i aktualizacji tych deklaracji.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Prowadzący sesję A.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Kirprza</w:t>
      </w:r>
      <w:proofErr w:type="spellEnd"/>
      <w:r>
        <w:rPr>
          <w:rFonts w:ascii="Times New Roman" w:hAnsi="Times New Roman" w:cs="Times New Roman"/>
          <w:sz w:val="22"/>
        </w:rPr>
        <w:t xml:space="preserve"> zapytał ,czy można dołączyć do programu gdyż wielu rolników nie wiedziało o takiej możliwości.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Pełnomocnik A Stefanowicz odpowiedział, ze rolnicy mogą się zgłaszać, będzie robiona aktualizacja w i w miarę możliwości będą odbierane odpady. z produkcji rolniczej.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K.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Puszko zapytał o różnicę w kwotach  dotyczący rozbudowy ul. Królowej Bony.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Skarbnik </w:t>
      </w:r>
      <w:r w:rsidR="00C535E8">
        <w:rPr>
          <w:rFonts w:ascii="Times New Roman" w:hAnsi="Times New Roman" w:cs="Times New Roman"/>
          <w:sz w:val="22"/>
        </w:rPr>
        <w:t xml:space="preserve">E. </w:t>
      </w:r>
      <w:proofErr w:type="spellStart"/>
      <w:r w:rsidR="00C535E8">
        <w:rPr>
          <w:rFonts w:ascii="Times New Roman" w:hAnsi="Times New Roman" w:cs="Times New Roman"/>
          <w:sz w:val="22"/>
        </w:rPr>
        <w:t>Ziętek</w:t>
      </w:r>
      <w:proofErr w:type="spellEnd"/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odpowiedziała ,że jest t</w:t>
      </w:r>
      <w:r w:rsidR="00C535E8">
        <w:rPr>
          <w:rFonts w:ascii="Times New Roman" w:hAnsi="Times New Roman" w:cs="Times New Roman"/>
          <w:sz w:val="22"/>
        </w:rPr>
        <w:t>o</w:t>
      </w:r>
      <w:r>
        <w:rPr>
          <w:rFonts w:ascii="Times New Roman" w:hAnsi="Times New Roman" w:cs="Times New Roman"/>
          <w:sz w:val="22"/>
        </w:rPr>
        <w:t xml:space="preserve"> kwestia nadzoru budowlanego i odbioru.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Opinia Komisji Finansów -pozytywna opinia wraz z autopoprawkami.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Poddano pod głosowanie projekt uchwały wraz z autopoprawkami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Radni 13 głosami "za " przy 1 "wstrzymującym się" pozytywnie zaopiniowali projekt uchwały.</w:t>
      </w:r>
    </w:p>
    <w:p w:rsidR="00612389" w:rsidRDefault="00612389" w:rsidP="00612389">
      <w:pPr>
        <w:pStyle w:val="Domylnie"/>
        <w:spacing w:after="200" w:line="360" w:lineRule="auto"/>
        <w:ind w:left="568"/>
        <w:rPr>
          <w:rFonts w:ascii="Times New Roman" w:hAnsi="Times New Roman" w:cs="Times New Roman"/>
          <w:b/>
          <w:sz w:val="22"/>
        </w:rPr>
      </w:pP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Ad.5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Projekt uchwały w sprawie zmiany Wieloletniej Prognozy Finansowej Gminy Sokółka na lata 2020-2030 przedstawiła Skarbnik E.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Ziętek</w:t>
      </w:r>
      <w:proofErr w:type="spellEnd"/>
      <w:r>
        <w:rPr>
          <w:rFonts w:ascii="Times New Roman" w:hAnsi="Times New Roman" w:cs="Times New Roman"/>
          <w:sz w:val="22"/>
        </w:rPr>
        <w:t xml:space="preserve"> i poprosiła o ujęcie autopoprawek i głosowanie z autopoprawkami.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Burmistrz E.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 xml:space="preserve">Kulikowska podziękowała przedstawicielowi części Igrył za "pożyczenie pieniędzy "na </w:t>
      </w:r>
      <w:r>
        <w:rPr>
          <w:rFonts w:ascii="Times New Roman" w:hAnsi="Times New Roman" w:cs="Times New Roman"/>
          <w:sz w:val="22"/>
        </w:rPr>
        <w:lastRenderedPageBreak/>
        <w:t xml:space="preserve">budowę drogi ,obiecując ,że ta budowa będzie zrealizowana  po dofinansowaniu przynajmniej w 60% z FDS-u. 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Pan Wojciech Januszkiewicz podziękował w imieniu mieszkańców Igrył  za  obietnicę wykonania drogi.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K.</w:t>
      </w:r>
      <w:r w:rsidR="00C535E8">
        <w:rPr>
          <w:rFonts w:ascii="Times New Roman" w:hAnsi="Times New Roman" w:cs="Times New Roman"/>
          <w:sz w:val="22"/>
        </w:rPr>
        <w:t xml:space="preserve"> P</w:t>
      </w:r>
      <w:r>
        <w:rPr>
          <w:rFonts w:ascii="Times New Roman" w:hAnsi="Times New Roman" w:cs="Times New Roman"/>
          <w:sz w:val="22"/>
        </w:rPr>
        <w:t>uszko w kwestii drogi w Igryłach chce zapytać czy rezygnujecie z dofinansowania ,które zostało uzyskane  czy czekamy bo jak obserwuję przetargi  w innych gminach idą poniżej kwot dofinansowań które otrzymały i niewykluczone ,ze te oszczędności  z 18 czy 20 % może zrobić się 60 % dofinansowanie. Czy w tym roku rezygnujemy z tych środków  Funduszu Dróg Samorządowych ,czy te środki czekają w rezerwie i czekamy na rozstrzygnięcie.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Burmistrz Ewa Kulikowska odpowiedziała, że nie poszło pismo o rezygnacji natomiast czekamy na zwiększenie środków i walczymy o 80%.Nie czekając na dodatkowe środki i na to co rząd ofiarował samorządom podjęliśmy inne środki a mianowicie ogłoszony został przetarg tzw. "zerowy" na wykonanie drogi w Igryłach .Pragnie dodać ,że w woj. podlaskim to Gmina Sokółka otrzymała najwyższą kwotę dofinansowanie. Wskaźnik dotowanych pieniędzy dla gmin był brany na podstawie zadłużenia i  przede wszystkim zrealizowanych inwestycji a mamy budżet historyczny inwestycyjny bo ponad 30 mln zł.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Skarbnik E.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Ziętek</w:t>
      </w:r>
      <w:proofErr w:type="spellEnd"/>
      <w:r>
        <w:rPr>
          <w:rFonts w:ascii="Times New Roman" w:hAnsi="Times New Roman" w:cs="Times New Roman"/>
          <w:sz w:val="22"/>
        </w:rPr>
        <w:t xml:space="preserve"> zauważyła ,że nasze zmniejszone wpływy z udziału w podatków dochodowym od osób fizycznych to około 6 mln. zł mniej .Żeby budżet był zbilansowany to się liczy dochody ,wydatki ,przychody i rozchody. Trzeba mieć na uwadze ,że jest to koło ratunkowe rządu w stosunku do samorządów.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Komisja Finansów pozytywnie zaopiniowała projekt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Pan Andrzej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  <w:r>
        <w:rPr>
          <w:rFonts w:ascii="Times New Roman" w:hAnsi="Times New Roman" w:cs="Times New Roman"/>
          <w:sz w:val="22"/>
        </w:rPr>
        <w:t xml:space="preserve"> poddał pod głosowanie projekt uchwały.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Radni 12 głosami "za" ,przy 2 "wstrzymujących się" pozytywnie zaopiniowali projekt uchwały.</w:t>
      </w:r>
    </w:p>
    <w:p w:rsidR="00612389" w:rsidRDefault="00612389" w:rsidP="00C535E8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2"/>
        </w:rPr>
        <w:t>Ad .6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Sprawozdanie z działalności Ośrodka Sportu i rekreacji w Sokółce za 2019 rok przedstawił Dyrektor OSIR-u P.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Rygasiewicz</w:t>
      </w:r>
      <w:proofErr w:type="spellEnd"/>
      <w:r>
        <w:rPr>
          <w:rFonts w:ascii="Times New Roman" w:hAnsi="Times New Roman" w:cs="Times New Roman"/>
          <w:sz w:val="22"/>
        </w:rPr>
        <w:t>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Radna J.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Budrowska</w:t>
      </w:r>
      <w:proofErr w:type="spellEnd"/>
      <w:r>
        <w:rPr>
          <w:rFonts w:ascii="Times New Roman" w:hAnsi="Times New Roman" w:cs="Times New Roman"/>
          <w:sz w:val="22"/>
        </w:rPr>
        <w:t xml:space="preserve"> zauważyła ,że w parku Piłsudskiego jest brudno i nieestetycznie a jest to serce miasta.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Panasiuk poprosił o pochylenie się nad siłownią w Zadworzanach,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Dyrektor OSIR-u odpowiedział, że zajmą się placami zabaw i doprowadzą do ładu.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lastRenderedPageBreak/>
        <w:t xml:space="preserve">Radny Puszko pochwalił Dyrektora OSIR-u ,wspomniał, że mieszkańcy są chętni do pomocy. Poprosił aby podpisano umowy w klubach wiejskich na wywóz śmieci. Zapytał o rentowność pływalni w dobie </w:t>
      </w:r>
      <w:proofErr w:type="spellStart"/>
      <w:r>
        <w:rPr>
          <w:rFonts w:ascii="Times New Roman" w:hAnsi="Times New Roman" w:cs="Times New Roman"/>
          <w:sz w:val="22"/>
        </w:rPr>
        <w:t>Covid</w:t>
      </w:r>
      <w:proofErr w:type="spellEnd"/>
      <w:r>
        <w:rPr>
          <w:rFonts w:ascii="Times New Roman" w:hAnsi="Times New Roman" w:cs="Times New Roman"/>
          <w:sz w:val="22"/>
        </w:rPr>
        <w:t xml:space="preserve"> 19.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Dyrektor P.</w:t>
      </w:r>
      <w:r w:rsidR="00C535E8"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Rygasiewicz</w:t>
      </w:r>
      <w:proofErr w:type="spellEnd"/>
      <w:r>
        <w:rPr>
          <w:rFonts w:ascii="Times New Roman" w:hAnsi="Times New Roman" w:cs="Times New Roman"/>
          <w:sz w:val="22"/>
        </w:rPr>
        <w:t xml:space="preserve"> zauważył, że pływalnia nigdy nie była rentowna. Pływalnia ma być otwarta od 1 lipca. Najwyższy koszt to energia elektryczna i energia cieplna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Burmistrz E.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Kulikowska podziękowała za dobrze wykonaną pracę.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Radny K.</w:t>
      </w:r>
      <w:r w:rsidR="00C535E8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Szczebiot zapytał o certyfikat co do dostępności ścieżki nad jeziorem martwiąc się o osoby nie do końca sprawne 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Dyrektor odpowiedział, że inwestycja jest oddana zgodnie z prawem obowiązującym czyli z przepisami.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 xml:space="preserve">Ad . 7 </w:t>
      </w:r>
    </w:p>
    <w:p w:rsidR="00612389" w:rsidRPr="00C535E8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W związku z wyczerpaniem porządku, obrady Sesji w dniu dzisiejszym zostały zakończone.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Protokołowała                                          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>Przewodniczył</w:t>
      </w:r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 xml:space="preserve">Elżbieta Tolko                                          </w:t>
      </w:r>
      <w:r>
        <w:rPr>
          <w:rFonts w:ascii="Times New Roman" w:hAnsi="Times New Roman" w:cs="Times New Roman"/>
          <w:sz w:val="22"/>
        </w:rPr>
        <w:tab/>
        <w:t xml:space="preserve">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 xml:space="preserve">Andrzej </w:t>
      </w:r>
      <w:proofErr w:type="spellStart"/>
      <w:r>
        <w:rPr>
          <w:rFonts w:ascii="Times New Roman" w:hAnsi="Times New Roman" w:cs="Times New Roman"/>
          <w:sz w:val="22"/>
        </w:rPr>
        <w:t>Kirpsza</w:t>
      </w:r>
      <w:proofErr w:type="spellEnd"/>
    </w:p>
    <w:p w:rsidR="00612389" w:rsidRDefault="00612389" w:rsidP="00612389">
      <w:pPr>
        <w:pStyle w:val="Domylnie"/>
        <w:spacing w:after="20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</w:rPr>
        <w:t>Szczegółowe nagrania z w/w posiedzenia dostępne są na stronie internetowej Urzędu Miejskiego w Sokółce</w:t>
      </w:r>
      <w:bookmarkStart w:id="0" w:name="_GoBack"/>
      <w:bookmarkEnd w:id="0"/>
    </w:p>
    <w:sectPr w:rsidR="006123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26D"/>
    <w:rsid w:val="00612389"/>
    <w:rsid w:val="00646091"/>
    <w:rsid w:val="009E6BA0"/>
    <w:rsid w:val="00C535E8"/>
    <w:rsid w:val="00C9426D"/>
    <w:rsid w:val="00FD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496A4-6EB8-4480-AEFD-B83AE046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rsid w:val="0061238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8</Pages>
  <Words>1980</Words>
  <Characters>11885</Characters>
  <Application>Microsoft Office Word</Application>
  <DocSecurity>0</DocSecurity>
  <Lines>99</Lines>
  <Paragraphs>27</Paragraphs>
  <ScaleCrop>false</ScaleCrop>
  <Company/>
  <LinksUpToDate>false</LinksUpToDate>
  <CharactersWithSpaces>13838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Bartek Klim</dc:creator>
  <cp:keywords/>
  <dc:description/>
  <cp:lastModifiedBy>Bartek Klim</cp:lastModifiedBy>
  <cp:revision>5</cp:revision>
  <dcterms:created xsi:type="dcterms:W3CDTF">2021-01-30T20:12:00Z</dcterms:created>
  <dcterms:modified xsi:type="dcterms:W3CDTF">2021-01-30T20:20:00Z</dcterms:modified>
</cp:coreProperties>
</file>