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Default="00B25DFA" w:rsidP="00B25DFA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15317D03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</w:p>
    <w:p w14:paraId="3DC75739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40D9B17B" w:rsidR="00B25DFA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2022 roku</w:t>
      </w:r>
    </w:p>
    <w:p w14:paraId="064C3688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posiedzenia: w trybie zdalnym, za pośrednictwem środków komunikacji elektronicznej.</w:t>
      </w:r>
    </w:p>
    <w:p w14:paraId="34D4C444" w14:textId="4AC97988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rozpoczęto o godzinie 9:</w:t>
      </w:r>
      <w:r w:rsidR="009C731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zakończono o 9:</w:t>
      </w:r>
      <w:r w:rsidR="009C731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2545CD41" w14:textId="77777777" w:rsidR="003757BC" w:rsidRPr="003757BC" w:rsidRDefault="003757BC" w:rsidP="003757B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3757BC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01DFF841" w14:textId="77777777" w:rsidR="003757BC" w:rsidRPr="003757BC" w:rsidRDefault="003757BC" w:rsidP="003757B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3757BC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08438D97" w14:textId="77777777" w:rsidR="003757BC" w:rsidRPr="003757BC" w:rsidRDefault="003757BC" w:rsidP="003757B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3757BC">
        <w:rPr>
          <w:rFonts w:ascii="Times New Roman" w:hAnsi="Times New Roman" w:cs="Times New Roman"/>
          <w:color w:val="000000"/>
          <w:sz w:val="24"/>
          <w:szCs w:val="24"/>
        </w:rPr>
        <w:t>3. Projekt uchwały w sprawie zmiany budżetu Gminy Sokółka na 2022 rok.</w:t>
      </w:r>
    </w:p>
    <w:p w14:paraId="229B8146" w14:textId="77777777" w:rsidR="003757BC" w:rsidRPr="003757BC" w:rsidRDefault="003757BC" w:rsidP="003757B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3757BC">
        <w:rPr>
          <w:rFonts w:ascii="Times New Roman" w:hAnsi="Times New Roman" w:cs="Times New Roman"/>
          <w:color w:val="000000"/>
          <w:sz w:val="24"/>
          <w:szCs w:val="24"/>
        </w:rPr>
        <w:t>4. Projekt uchwały w sprawie zmiany Wieloletniej Prognozy Finansowej Gminy Sokółka na lata 2022-2031.</w:t>
      </w:r>
    </w:p>
    <w:p w14:paraId="42BB135E" w14:textId="77777777" w:rsidR="003757BC" w:rsidRPr="003757BC" w:rsidRDefault="003757BC" w:rsidP="003757B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3757BC">
        <w:rPr>
          <w:rFonts w:ascii="Times New Roman" w:hAnsi="Times New Roman" w:cs="Times New Roman"/>
          <w:color w:val="000000"/>
          <w:sz w:val="24"/>
          <w:szCs w:val="24"/>
        </w:rPr>
        <w:t>5. Projekt uchwały w sprawie przyjęcia „Programu opieki nad zwierzętami bezdomnymi oraz zapobiegania bezdomności zwierząt na terenie Gminy Sokółka w 2022 roku”.</w:t>
      </w:r>
    </w:p>
    <w:p w14:paraId="0D04A8C7" w14:textId="132A4917" w:rsidR="003757BC" w:rsidRDefault="003757BC" w:rsidP="003757B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3757BC">
        <w:rPr>
          <w:rFonts w:ascii="Times New Roman" w:hAnsi="Times New Roman" w:cs="Times New Roman"/>
          <w:color w:val="000000"/>
          <w:sz w:val="24"/>
          <w:szCs w:val="24"/>
        </w:rPr>
        <w:t>6. Wolne wnioski.</w:t>
      </w:r>
    </w:p>
    <w:p w14:paraId="5842B552" w14:textId="77777777" w:rsidR="008C393B" w:rsidRDefault="008C393B" w:rsidP="003757B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DD852" w14:textId="204B8A48" w:rsidR="00B25DFA" w:rsidRDefault="00B25DFA" w:rsidP="003757BC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posiedzenia.</w:t>
      </w:r>
    </w:p>
    <w:p w14:paraId="55D5249F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uwag do porządku obrad.</w:t>
      </w:r>
    </w:p>
    <w:p w14:paraId="6CEAD501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obrad.</w:t>
      </w:r>
    </w:p>
    <w:p w14:paraId="07FA8120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przyjęła porządek obrad.</w:t>
      </w:r>
    </w:p>
    <w:p w14:paraId="3E327D1D" w14:textId="77777777" w:rsidR="008C393B" w:rsidRDefault="008C393B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5C35093C" w14:textId="77777777" w:rsidR="008C393B" w:rsidRDefault="008C393B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14:paraId="523B1F19" w14:textId="79B0380E" w:rsidR="008C393B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Ad. 2</w:t>
      </w:r>
    </w:p>
    <w:p w14:paraId="7E2957FE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B87C3D7" w14:textId="4F608DE2" w:rsidR="008C393B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przyjęła protokół z poprzedniego posiedzenia.</w:t>
      </w:r>
    </w:p>
    <w:p w14:paraId="65B12F87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3</w:t>
      </w:r>
    </w:p>
    <w:p w14:paraId="597934EB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w sprawie zmiany budżetu Gminy Sokółka na 2022 rok.</w:t>
      </w:r>
    </w:p>
    <w:p w14:paraId="19F00446" w14:textId="214F810B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Skarbnik Magdalena Wróblewska.</w:t>
      </w:r>
    </w:p>
    <w:p w14:paraId="7B9F9C92" w14:textId="71999316" w:rsidR="00B778DC" w:rsidRDefault="00776CE7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Radny Piotr Kirpsza zapytał czy paragrafie 92.604 w załączniku są zmiany w budżecie, bo niestety nie może znaleźć tych zmian</w:t>
      </w:r>
      <w:r w:rsidR="00B778DC">
        <w:rPr>
          <w:rFonts w:ascii="Times New Roman" w:hAnsi="Times New Roman" w:cs="Times New Roman"/>
          <w:color w:val="000000"/>
          <w:sz w:val="24"/>
          <w:szCs w:val="24"/>
        </w:rPr>
        <w:t xml:space="preserve">, chodzi o przesunięcie zakup usług obejmujących wykonanie ekspertyz, analiz i opinii. </w:t>
      </w:r>
    </w:p>
    <w:p w14:paraId="6B03A58D" w14:textId="05F696FC" w:rsidR="00B778DC" w:rsidRDefault="00B778DC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Skarbnik Magdalena Wróblewska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powiedziała, że znajduje się to na stronie 21 przedstawionego projektu uchwały.</w:t>
      </w:r>
    </w:p>
    <w:p w14:paraId="3AE60A95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7C780DB1" w14:textId="462FF36A" w:rsidR="008C393B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903A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903A48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„za” i </w:t>
      </w:r>
      <w:r w:rsidR="00903A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903A48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„wstrzymującym” pozytywnie zaopiniowała projekt uchwały.</w:t>
      </w:r>
    </w:p>
    <w:p w14:paraId="39ACEE82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4</w:t>
      </w:r>
    </w:p>
    <w:p w14:paraId="4187ACD8" w14:textId="770403CE" w:rsidR="003757BC" w:rsidRDefault="003757BC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3757BC">
        <w:rPr>
          <w:rFonts w:ascii="Times New Roman" w:hAnsi="Times New Roman" w:cs="Times New Roman"/>
          <w:color w:val="000000"/>
          <w:sz w:val="24"/>
          <w:szCs w:val="24"/>
        </w:rPr>
        <w:t>Projekt uchwały w sprawie zmiany Wieloletniej Prognozy Finansowej Gminy Sokółka na lata 2022-2031.</w:t>
      </w:r>
    </w:p>
    <w:p w14:paraId="39963454" w14:textId="77777777" w:rsidR="004B446E" w:rsidRDefault="004B446E" w:rsidP="004B446E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przedstawiła Skarbnik Magdalena Wróblewska.</w:t>
      </w:r>
    </w:p>
    <w:p w14:paraId="710401C5" w14:textId="4452D398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</w:t>
      </w:r>
      <w:r w:rsidR="00E64FF9">
        <w:rPr>
          <w:rFonts w:ascii="Times New Roman" w:hAnsi="Times New Roman" w:cs="Times New Roman"/>
          <w:sz w:val="24"/>
          <w:szCs w:val="24"/>
        </w:rPr>
        <w:t>.</w:t>
      </w:r>
    </w:p>
    <w:p w14:paraId="64F04CF8" w14:textId="3899FAF5" w:rsidR="008C393B" w:rsidRDefault="001255AE" w:rsidP="001255A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FC18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głosami „za” i </w:t>
      </w:r>
      <w:r w:rsidR="00FC18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FC1849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„wstrzymującym</w:t>
      </w:r>
      <w:r w:rsidR="00FC18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” pozytywnie zaopiniowała projekt uchwały.</w:t>
      </w:r>
    </w:p>
    <w:p w14:paraId="34A7A614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1E9B2708" w14:textId="04769055" w:rsidR="00B25DFA" w:rsidRDefault="00546E3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3757BC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„Programu opieki nad zwierzętami bezdomnymi oraz zapobiegania bezdomności zwierząt na terenie Gminy Sokółka w 2022 roku”.</w:t>
      </w:r>
    </w:p>
    <w:p w14:paraId="4135289C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Pełnomocnik Burmistrza Antonii Stefanowicz.</w:t>
      </w:r>
    </w:p>
    <w:p w14:paraId="2F63C62F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21B6C6ED" w14:textId="77777777" w:rsidR="00B25DFA" w:rsidRDefault="00B25DFA" w:rsidP="00B25DFA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projekt uchwały.</w:t>
      </w:r>
    </w:p>
    <w:p w14:paraId="4B1E85BD" w14:textId="063D4D7E" w:rsidR="008C393B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jednogłośnie pozytywnie zaopiniowała projekt uchwały.</w:t>
      </w:r>
    </w:p>
    <w:p w14:paraId="4AAABA18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Ad. 6</w:t>
      </w:r>
    </w:p>
    <w:p w14:paraId="12B209CE" w14:textId="2EBF1C02" w:rsidR="00B25DFA" w:rsidRDefault="00B25DFA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74A23617" w14:textId="445F32BD" w:rsidR="001B3CA8" w:rsidRDefault="001B3CA8" w:rsidP="00B25DFA">
      <w:pPr>
        <w:pStyle w:val="Standard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Przewodniczący Rady Miejskiej Piotr Karol Bujwicki odczytał treść pisma, które otrzymał od Pani Sołtys Bożeny Galej z Igrył, dotyczyło ono prośby o podjęcie działań mających na celu wykonania nawierzchni asfaltowej na drodze gminno-powiatowej</w:t>
      </w:r>
      <w:r w:rsidR="008C393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7ED3CEC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5346E53A" w14:textId="77777777" w:rsidR="00B25DFA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61D4C473" w14:textId="77777777" w:rsidR="00B25DFA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Klim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p w14:paraId="3A815C93" w14:textId="77777777" w:rsidR="00B25DFA" w:rsidRDefault="00B25DFA" w:rsidP="00B25DFA">
      <w:pPr>
        <w:rPr>
          <w:b/>
          <w:bCs/>
        </w:rPr>
      </w:pPr>
    </w:p>
    <w:p w14:paraId="0FC9435B" w14:textId="77777777" w:rsidR="00B25DFA" w:rsidRDefault="00B25DFA" w:rsidP="00B25DFA"/>
    <w:p w14:paraId="09644C71" w14:textId="77777777" w:rsidR="00D47B44" w:rsidRDefault="00D47B44"/>
    <w:sectPr w:rsidR="00D4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1255AE"/>
    <w:rsid w:val="001B3CA8"/>
    <w:rsid w:val="003757BC"/>
    <w:rsid w:val="003E4637"/>
    <w:rsid w:val="004B446E"/>
    <w:rsid w:val="00546E3A"/>
    <w:rsid w:val="006A2677"/>
    <w:rsid w:val="00776CE7"/>
    <w:rsid w:val="008C393B"/>
    <w:rsid w:val="00903A48"/>
    <w:rsid w:val="009C7318"/>
    <w:rsid w:val="00A1360C"/>
    <w:rsid w:val="00B25DFA"/>
    <w:rsid w:val="00B778DC"/>
    <w:rsid w:val="00D47B44"/>
    <w:rsid w:val="00E64FF9"/>
    <w:rsid w:val="00F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F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2022-04-04T12:57:00Z</dcterms:created>
  <dcterms:modified xsi:type="dcterms:W3CDTF">2022-04-04T13:12:00Z</dcterms:modified>
</cp:coreProperties>
</file>