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949E" w14:textId="77777777" w:rsidR="00473FC7" w:rsidRPr="00693344" w:rsidRDefault="00473FC7" w:rsidP="00473FC7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35A5F05" w14:textId="77777777" w:rsidR="00473FC7" w:rsidRPr="00693344" w:rsidRDefault="00473FC7" w:rsidP="00473FC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Protokół Nr 21/2021</w:t>
      </w:r>
    </w:p>
    <w:p w14:paraId="2CFC12B1" w14:textId="77777777" w:rsidR="00473FC7" w:rsidRPr="00693344" w:rsidRDefault="00473FC7" w:rsidP="00473FC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5D65DBE7" w14:textId="77777777" w:rsidR="00473FC7" w:rsidRPr="00693344" w:rsidRDefault="00473FC7" w:rsidP="00473FC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27B21153" w14:textId="77777777" w:rsidR="00473FC7" w:rsidRPr="00693344" w:rsidRDefault="00473FC7" w:rsidP="00473FC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w dniu 26 maja 2021 roku</w:t>
      </w:r>
    </w:p>
    <w:p w14:paraId="754F5FE9" w14:textId="455BCCEC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9B0A25" w:rsidRPr="009B0A25">
        <w:rPr>
          <w:rFonts w:ascii="Times New Roman" w:hAnsi="Times New Roman" w:cs="Times New Roman"/>
          <w:sz w:val="24"/>
          <w:szCs w:val="24"/>
        </w:rPr>
        <w:t>Urząd Miejski w Sokółce, Plac Kościuszki 1, sala 101</w:t>
      </w:r>
      <w:r w:rsidR="009B0A25">
        <w:rPr>
          <w:rFonts w:ascii="Times New Roman" w:hAnsi="Times New Roman" w:cs="Times New Roman"/>
          <w:sz w:val="24"/>
          <w:szCs w:val="24"/>
        </w:rPr>
        <w:t>.</w:t>
      </w:r>
    </w:p>
    <w:p w14:paraId="011F67C8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Posiedzenie rozpoczęto o godzinie 13:47, zakończono o 15:00.</w:t>
      </w:r>
    </w:p>
    <w:p w14:paraId="2CDD1A21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39403FDA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70DE67B2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1F3D0390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2BE745F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5F8317CF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43353BFD" w14:textId="77777777" w:rsidR="00473FC7" w:rsidRPr="00693344" w:rsidRDefault="00473FC7" w:rsidP="00473FC7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Otwarcie i przyjęcie porządku.</w:t>
      </w:r>
    </w:p>
    <w:p w14:paraId="6C4B36F1" w14:textId="77777777" w:rsidR="00473FC7" w:rsidRPr="00693344" w:rsidRDefault="00473FC7" w:rsidP="00473FC7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C87BA2F" w14:textId="77777777" w:rsidR="00473FC7" w:rsidRPr="00693344" w:rsidRDefault="00473FC7" w:rsidP="00473FC7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Projekt uchwały w sprawie zmiany budżetu Gminy Sokółka na 2021 rok.</w:t>
      </w:r>
    </w:p>
    <w:p w14:paraId="1DFE4FA7" w14:textId="77777777" w:rsidR="00473FC7" w:rsidRPr="00693344" w:rsidRDefault="00473FC7" w:rsidP="00473FC7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Projekt uchwały w sprawie zmiany Wieloletniej Prognozy Finansowej Gminy Sokółka na lata 2021-2031.</w:t>
      </w:r>
    </w:p>
    <w:p w14:paraId="40428472" w14:textId="77777777" w:rsidR="00473FC7" w:rsidRPr="00693344" w:rsidRDefault="00473FC7" w:rsidP="00473FC7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Projekt uchwały w sprawie zwolnień z podatku od nieruchomości budynków lub ich części, budowli lub ich części oraz gruntów wykorzystywanych do celów ochrony przeciwpożarowej.</w:t>
      </w:r>
    </w:p>
    <w:p w14:paraId="52DFEDE4" w14:textId="77777777" w:rsidR="00473FC7" w:rsidRPr="00693344" w:rsidRDefault="00473FC7" w:rsidP="00473FC7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Projekt uchwały w sprawie budżetu obywatelskiego.</w:t>
      </w:r>
    </w:p>
    <w:p w14:paraId="73B633EB" w14:textId="77777777" w:rsidR="00473FC7" w:rsidRPr="00693344" w:rsidRDefault="00473FC7" w:rsidP="00473FC7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Projekt uchwały w sprawie zaliczenia dróg do kategorii dróg gminnych oraz ustalenia ich przebiegu.</w:t>
      </w:r>
    </w:p>
    <w:p w14:paraId="2FF2B462" w14:textId="77777777" w:rsidR="00473FC7" w:rsidRPr="00693344" w:rsidRDefault="00473FC7" w:rsidP="00473FC7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Projekt uchwały w sprawie wyrażenia zgody na nieodpłatne przekazanie nieruchomości stanowiących własność Gminy Sokółka.</w:t>
      </w:r>
    </w:p>
    <w:p w14:paraId="0CFEF0BE" w14:textId="77777777" w:rsidR="00473FC7" w:rsidRPr="00693344" w:rsidRDefault="00473FC7" w:rsidP="00473FC7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Sprawy różne.</w:t>
      </w:r>
    </w:p>
    <w:p w14:paraId="2B665409" w14:textId="77777777" w:rsidR="00473FC7" w:rsidRPr="00693344" w:rsidRDefault="00473FC7" w:rsidP="00473FC7">
      <w:pPr>
        <w:pStyle w:val="Standard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Wolne wnioski.</w:t>
      </w:r>
    </w:p>
    <w:p w14:paraId="0FB29ACA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51E8EFBA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Otwarcie posiedzenia.</w:t>
      </w:r>
    </w:p>
    <w:p w14:paraId="7041A32F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obrad.</w:t>
      </w:r>
    </w:p>
    <w:p w14:paraId="211E4281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lastRenderedPageBreak/>
        <w:t>Komisja Infrastruktury 3 głosami „za” przyjęła porządek obrad, 1 radny nie brał udziału w głosowaniu.</w:t>
      </w:r>
    </w:p>
    <w:p w14:paraId="20EA0F3B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2</w:t>
      </w:r>
    </w:p>
    <w:p w14:paraId="4E56FF08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7A82C360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Komisja Infrastruktury 3 głosami „za” przyjęła protokół z poprzedniego posiedzenia, 1 radny nie brał udziału w głosowaniu.</w:t>
      </w:r>
    </w:p>
    <w:p w14:paraId="058E222E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38C1EC31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Projekt uchwały w sprawie zmiany budżetu Gminy Sokółka na 2021 rok.</w:t>
      </w:r>
    </w:p>
    <w:p w14:paraId="028EF776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Projekt uchwały przedstawiła Pani Skarbnik Elżbieta Ziętek oraz Zastępca Burmistrza Adam Juchnik.</w:t>
      </w:r>
    </w:p>
    <w:p w14:paraId="41B80D4F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Radny Piotr Karol Bujwicki złożył wniosek o umieszczenie w budżecie Gminy Sokółka rozbudowy remizy OSP w Starej Kamionce, 700 tys. zł otrzymanej dotacji z rządowego funduszu inwestycji lokalnych i zaproponował, aby ta inwestycja była inwestycją dwuletnią, przesunąć z Biblioteki 200 tys. zł na ten rok na rozbudowę remizy OSP w Kamionce Starej i resztę inwestycji wykonać w następnym roku. Radny Piotr Karol Bujwicki powiedział, że jest bezpośrednio po rozmowie z Posłem Mieczysław Baszko, który zapewnił, że nie jest to koniec środków na ten cel, że będzie to jeszcze przynajmniej 200 tys. zł pozyskanych na ten cel i będą dwa źródła finansowania, ale warunkiem jest umieszczenie tej inwestycji w budżecie. Radny Piotr Karol Bujwicki złożył wniosek o umieszczenie w budżecie Gminy Sokółka rozbudowy remizy OSP w Starej Kamionce na kwotę 1.5 mln zł, 700 tys. złotych z  rządowego funduszu inwestycji lokalnych i 200 tys. zł przesunięcie z Biblioteki Publicznej jako wkład własny i rozłożenie tej inwestycji na dwa lata.</w:t>
      </w:r>
    </w:p>
    <w:p w14:paraId="4CE36651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Jadwiga Bieniusiewicz zapytała czy nie będzie w związku z tym przesunięciem uszczerbku dla Biblioteki.</w:t>
      </w:r>
    </w:p>
    <w:p w14:paraId="4AD9215E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Radny Piotr Karol Bujwicki powiedział, że po prostu w następnym roku przesunie się więcej na Bibliotekę.</w:t>
      </w:r>
    </w:p>
    <w:p w14:paraId="06E1FB3A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Radny Jarosław Panasiuk zapytał ile jest mniej więcej opłata miesięczna za wynajem pomieszczenia pod Bibliotekę.</w:t>
      </w:r>
    </w:p>
    <w:p w14:paraId="266F9F03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Zastępca Burmistrza Adam Juchnik odpowiedział, że jest to kwota 20 tys. zł.</w:t>
      </w:r>
    </w:p>
    <w:p w14:paraId="2333FFBF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Radny Jarosław Panasiuk powiedział, że mając tą kwotę schodzimy z tych kosztów.</w:t>
      </w:r>
    </w:p>
    <w:p w14:paraId="1CE70B12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Radny Piotr Karol Bujwicki powiedział, że nie chce aby kultura rywalizowała z bezpieczeństwem, a także uważa że OSP w Kamionce Starej zasługuje na to, aby ją dofinansować, aby miejscowość miała możliwość rozwoju, a druhowie, którzy ryzykują swoim życiem powinni być docenieni.</w:t>
      </w:r>
    </w:p>
    <w:p w14:paraId="66A06C5B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Zastępca Burmistrza Adam Juchnik opowiedział o programach, w których Gmina stara się o dofinansowanie na budowę Biblioteki.</w:t>
      </w:r>
    </w:p>
    <w:p w14:paraId="3369CF74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Radny Piotr Karol Bujwicki powiedział, że Minister Jarosław Zieliński obiecał jakiś czas temu pomoże w uzyskaniu dofinansowania rozbudowy tej remizy, a Poseł Mieczysław </w:t>
      </w:r>
      <w:r w:rsidRPr="00693344">
        <w:rPr>
          <w:rFonts w:ascii="Times New Roman" w:hAnsi="Times New Roman" w:cs="Times New Roman"/>
          <w:sz w:val="24"/>
          <w:szCs w:val="24"/>
        </w:rPr>
        <w:lastRenderedPageBreak/>
        <w:t>Baszko apeluje wręcz o umieszczenie tego w budżecie, aby móc uzyskać kolejne środki zewnętrzne.</w:t>
      </w:r>
    </w:p>
    <w:p w14:paraId="7D485A4C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wniosek Radnego Piotr Karola Bujwickiego.</w:t>
      </w:r>
    </w:p>
    <w:p w14:paraId="5BBD088C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Komisja Infrastruktury 3 głosami „za” i 1 głosem „wstrzymującym” przyjęła wniosek.</w:t>
      </w:r>
    </w:p>
    <w:p w14:paraId="7DFDD545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projekt uchwały.</w:t>
      </w:r>
    </w:p>
    <w:p w14:paraId="0DEBC649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Komisja Infrastruktury 4 głosami „za” pozytywnie zaopiniowała projekt uchwały.</w:t>
      </w:r>
    </w:p>
    <w:p w14:paraId="292288B5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2CE34559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Projekt uchwały w sprawie zmiany Wieloletniej Prognozy Finansowej Gminy Sokółka na lata 2021-2031.</w:t>
      </w:r>
    </w:p>
    <w:p w14:paraId="25E826A6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Projekt uchwały przedstawiła Pani Skarbnik Elżbieta Ziętek.</w:t>
      </w:r>
    </w:p>
    <w:p w14:paraId="561F7470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projekt uchwały.</w:t>
      </w:r>
    </w:p>
    <w:p w14:paraId="0FC2C721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Komisja Infrastruktury 4 głosami „za” pozytywnie zaopiniowała projekt uchwały.</w:t>
      </w:r>
    </w:p>
    <w:p w14:paraId="3E5DF9AE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364066FF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Projekt uchwały w sprawie zwolnień z podatku od nieruchomości budynków lub ich części, budowli lub ich części oraz gruntów wykorzystywanych do celów ochrony przeciwpożarowej.</w:t>
      </w:r>
    </w:p>
    <w:p w14:paraId="5FBC15DB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Zastępca Burmistrza Adam Juchnik przedstawił projekt uchwały.</w:t>
      </w:r>
    </w:p>
    <w:p w14:paraId="4D9F6EDD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Radny Piotr Karol Bujwicki zapytał, jakie są koszty w związku z tym dla Gminy.</w:t>
      </w:r>
    </w:p>
    <w:p w14:paraId="786CFB3C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Pani Skarbnik Elżbieta Ziętek powiedziała, że jest to około 17tys. zł.</w:t>
      </w:r>
    </w:p>
    <w:p w14:paraId="07EF1CAB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Przewodnicząca Komisji Infrastruktury Jadwiga Bieniusiewicz przypomniała o uchwale odnośnie </w:t>
      </w:r>
      <w:r w:rsidRPr="00693344">
        <w:rPr>
          <w:rFonts w:ascii="Times New Roman" w:hAnsi="Times New Roman" w:cs="Times New Roman"/>
          <w:color w:val="333333"/>
          <w:sz w:val="24"/>
          <w:szCs w:val="24"/>
        </w:rPr>
        <w:t>zwolnień z podatku od nieruchomości w ramach regionalnej pomocy inwestycyjnej na wspieranie inwestycji początkowej i tworzenie nowych miejsc pracy związanych z tą inwestycją na terenie gminy Sokółka, która miała zostać przedstawiona Radzie Miejskiej już jakiś czas temu.</w:t>
      </w:r>
    </w:p>
    <w:p w14:paraId="7B2B86F0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projekt uchwały.</w:t>
      </w:r>
    </w:p>
    <w:p w14:paraId="4FE49594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Komisja Infrastruktury 4 głosami „za” pozytywnie zaopiniowała projekt uchwały.</w:t>
      </w:r>
    </w:p>
    <w:p w14:paraId="0F4B3A4B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bCs/>
          <w:sz w:val="24"/>
          <w:szCs w:val="24"/>
        </w:rPr>
        <w:t>Ad. 6</w:t>
      </w:r>
    </w:p>
    <w:p w14:paraId="5407F575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Projekt uchwały w sprawie budżetu obywatelskiego.</w:t>
      </w:r>
    </w:p>
    <w:p w14:paraId="50607BC5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Projekt uchwały przedstawił Zastępca Burmistrza Adam Juchnik.</w:t>
      </w:r>
    </w:p>
    <w:p w14:paraId="20790E7C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zapytała czy co roku będziemy ustalać kwotę którą będzie obejmował budżet obywatelski.</w:t>
      </w:r>
    </w:p>
    <w:p w14:paraId="5F2D5D52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Pani Skarbnik Elżbieta Ziętek potwierdziła.</w:t>
      </w:r>
    </w:p>
    <w:p w14:paraId="6A620E6B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lastRenderedPageBreak/>
        <w:t>Przewodnicząca Komisji Infrastruktury Jadwiga Bieniusiewicz zapytała, jakie są zasady powołania zespołu.</w:t>
      </w:r>
    </w:p>
    <w:p w14:paraId="4ED013D5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Radny Piotr Karol Bujwicki powiedział, żeby to załatwić jak najszybciej i na sesji zaproponować Radnym, aby się zgłosili, tak aby przyspieszyć proces.</w:t>
      </w:r>
    </w:p>
    <w:p w14:paraId="1F95C0FA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projekt uchwały.</w:t>
      </w:r>
    </w:p>
    <w:p w14:paraId="4F18EE31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Komisja Infrastruktury 3 głosami „za” pozytywnie zaopiniowała projekt uchwały, 1 radny nie brał udziału w głosowaniu.</w:t>
      </w:r>
    </w:p>
    <w:p w14:paraId="0A76B08F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bCs/>
          <w:sz w:val="24"/>
          <w:szCs w:val="24"/>
        </w:rPr>
        <w:t>Ad. 7</w:t>
      </w:r>
    </w:p>
    <w:p w14:paraId="066020DD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Projekt uchwały w sprawie zaliczenia dróg do kategorii dróg gminnych oraz ustalenia ich przebiegu.</w:t>
      </w:r>
    </w:p>
    <w:p w14:paraId="30D979A1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Projekt uchwały przedstawił Pełnomocnik Burmistrza Antonii Stefanowicz.</w:t>
      </w:r>
    </w:p>
    <w:p w14:paraId="221BE9EF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zapytała o tym kiedy mowa o drodze zewnętrznej i o klasyfikacji kategorii dróg.</w:t>
      </w:r>
    </w:p>
    <w:p w14:paraId="23EA4480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Pełnomocnik Burmistrza Antonii Stefanowicz wyjaśnił w jaki sposób klasyfikuje się dane drogi i nadaje się im kategorie.</w:t>
      </w:r>
    </w:p>
    <w:p w14:paraId="6D52B1B2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projekt uchwały.</w:t>
      </w:r>
    </w:p>
    <w:p w14:paraId="1877F9A5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Komisja Infrastruktury 3 głosami „za” pozytywnie zaopiniowała projekt uchwały, 1 radny nie brał udziału w głosowaniu.</w:t>
      </w:r>
    </w:p>
    <w:p w14:paraId="4DB0EBB5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bCs/>
          <w:sz w:val="24"/>
          <w:szCs w:val="24"/>
        </w:rPr>
        <w:t>Ad. 8</w:t>
      </w:r>
    </w:p>
    <w:p w14:paraId="174F6482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Projekt uchwały w sprawie wyrażenia zgody na nieodpłatne przekazanie nieruchomości stanowiących własność Gminy Sokółka.</w:t>
      </w:r>
    </w:p>
    <w:p w14:paraId="5BCF9C54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Projekt uchwały przedstawił Pełnomocnik Burmistrza Antonii Stefanowicz.</w:t>
      </w:r>
    </w:p>
    <w:p w14:paraId="46AD18D5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Radny Piotr Karol Bujwicki powiedział, że jak najbardziej trzeba przekazać tą drogą, ponieważ jest to na korzyść Gminy oraz poprawi bezpieczeństwo dla mieszkańców.</w:t>
      </w:r>
    </w:p>
    <w:p w14:paraId="799E86CE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projekt uchwały.</w:t>
      </w:r>
    </w:p>
    <w:p w14:paraId="51A68E76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Cs/>
          <w:sz w:val="24"/>
          <w:szCs w:val="24"/>
        </w:rPr>
        <w:t>Komisja Infrastruktury 3 głosami „za” pozytywnie zaopiniowała projekt uchwały, 1 radny nie brał udziału w głosowaniu.</w:t>
      </w:r>
    </w:p>
    <w:p w14:paraId="7DB427FE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9</w:t>
      </w:r>
    </w:p>
    <w:p w14:paraId="036F4765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Sprawy różne.</w:t>
      </w:r>
    </w:p>
    <w:p w14:paraId="5F129494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Przewodnicząca Komisji Infrastruktury Jadwiga Bieniusiewicz odczytała pisma przekazane do Komisji.</w:t>
      </w:r>
    </w:p>
    <w:p w14:paraId="66DAD605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Przewodnicząca Komisji Infrastruktury Jadwiga Bieniusiewicz powiedziała, że trzeba by częściej spotykać się w zakresie pism, które</w:t>
      </w:r>
    </w:p>
    <w:p w14:paraId="74515900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lastRenderedPageBreak/>
        <w:t>Radny Piotr Karol Bujwicki złożył wniosek o nadanie nazwy dwóm ulicom, ulicy Magnoliowej zgodnie z przedstawionym Komisji wnioskiem oraz nadanie nazwy ulicy prowadzącej do chłodni (odnoga ulicy Białostockiej), imienia Burmistrza Kazimierza Komara.</w:t>
      </w:r>
    </w:p>
    <w:p w14:paraId="6FD0575F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Radny Piotr Karol Bujwicki odczytał pismo, o którego złożenie prosiła go firma „Barter”.</w:t>
      </w:r>
    </w:p>
    <w:p w14:paraId="26B4D9D0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color w:val="000000"/>
          <w:sz w:val="24"/>
          <w:szCs w:val="24"/>
        </w:rPr>
        <w:t>Przewodnicząca Komisji Infrastruktury Jadwiga Bieniusiewicz poddała pod głosowanie wniosek Radnego Piotra Karola Bujwickiego.</w:t>
      </w:r>
    </w:p>
    <w:p w14:paraId="0314D59C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Cs/>
          <w:color w:val="000000"/>
          <w:sz w:val="24"/>
          <w:szCs w:val="24"/>
        </w:rPr>
        <w:t>Komisja Infrastruktury 3 głosami „za” przyjęła wniosek, 1 radny nie brał udziału w głosowaniu.</w:t>
      </w:r>
    </w:p>
    <w:p w14:paraId="51537B5E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10</w:t>
      </w:r>
    </w:p>
    <w:p w14:paraId="0AB099C0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Cs/>
          <w:sz w:val="24"/>
          <w:szCs w:val="24"/>
        </w:rPr>
        <w:t>Wolne wnioski.</w:t>
      </w:r>
    </w:p>
    <w:p w14:paraId="340701A4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0BD6AE79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5F00CC8" w14:textId="79D05560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Protokołował</w:t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  <w:t xml:space="preserve">     Przewodnicząca Komisji</w:t>
      </w:r>
    </w:p>
    <w:p w14:paraId="252730AC" w14:textId="4975E45A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Bartłomiej Klim</w:t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  <w:t xml:space="preserve">        Jadwiga Bieniusiewicz</w:t>
      </w:r>
    </w:p>
    <w:p w14:paraId="6B82EC0E" w14:textId="77777777" w:rsidR="00473FC7" w:rsidRPr="00693344" w:rsidRDefault="00473FC7" w:rsidP="00473FC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6E77BC5" w14:textId="77777777" w:rsidR="0083077D" w:rsidRPr="00693344" w:rsidRDefault="0083077D">
      <w:pPr>
        <w:rPr>
          <w:rFonts w:ascii="Times New Roman" w:hAnsi="Times New Roman" w:cs="Times New Roman"/>
          <w:sz w:val="24"/>
          <w:szCs w:val="24"/>
        </w:rPr>
      </w:pPr>
    </w:p>
    <w:sectPr w:rsidR="0083077D" w:rsidRPr="006933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0D30"/>
    <w:multiLevelType w:val="multilevel"/>
    <w:tmpl w:val="593A6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7D"/>
    <w:rsid w:val="00473FC7"/>
    <w:rsid w:val="00693344"/>
    <w:rsid w:val="0083077D"/>
    <w:rsid w:val="009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3D25"/>
  <w15:chartTrackingRefBased/>
  <w15:docId w15:val="{F3146231-501F-4BE9-A7A0-8078BB01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3FC7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Urząd Miejski w Sokółce</cp:lastModifiedBy>
  <cp:revision>5</cp:revision>
  <dcterms:created xsi:type="dcterms:W3CDTF">2021-06-27T14:37:00Z</dcterms:created>
  <dcterms:modified xsi:type="dcterms:W3CDTF">2021-06-27T14:40:00Z</dcterms:modified>
</cp:coreProperties>
</file>