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7" w:rsidRPr="004E3FAD" w:rsidRDefault="005152C7" w:rsidP="005152C7">
      <w:pPr>
        <w:pStyle w:val="Podtytu"/>
        <w:jc w:val="right"/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</w:t>
      </w:r>
    </w:p>
    <w:p w:rsidR="005152C7" w:rsidRPr="004E3FAD" w:rsidRDefault="005152C7" w:rsidP="005152C7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Protokół Nr 32</w:t>
      </w:r>
      <w:r w:rsidRPr="004E3FAD">
        <w:rPr>
          <w:rFonts w:ascii="Times New Roman" w:hAnsi="Times New Roman" w:cs="Times New Roman"/>
          <w:b/>
        </w:rPr>
        <w:t>/2020</w:t>
      </w:r>
    </w:p>
    <w:p w:rsidR="005152C7" w:rsidRPr="004E3FAD" w:rsidRDefault="005152C7" w:rsidP="005152C7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z posiedzenia Komisji Finansów i Rozwoju Gospodarczego</w:t>
      </w:r>
    </w:p>
    <w:p w:rsidR="005152C7" w:rsidRPr="004E3FAD" w:rsidRDefault="005152C7" w:rsidP="005152C7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Rady Miejskiej w Sokółce</w:t>
      </w:r>
    </w:p>
    <w:p w:rsidR="005152C7" w:rsidRPr="004E3FAD" w:rsidRDefault="005152C7" w:rsidP="005152C7">
      <w:pPr>
        <w:jc w:val="center"/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w dniu 9 lutego</w:t>
      </w:r>
      <w:r w:rsidRPr="004E3FAD">
        <w:rPr>
          <w:rFonts w:ascii="Times New Roman" w:hAnsi="Times New Roman" w:cs="Times New Roman"/>
          <w:b/>
        </w:rPr>
        <w:t xml:space="preserve"> 2020 roku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Miejsce posiedzenia: w trybie zdalnym, z wykorzystaniem środków komunikacji elektronicznej.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 xml:space="preserve">Posiedzenie rozpoczęto o </w:t>
      </w:r>
      <w:r w:rsidR="000E5FC6" w:rsidRPr="004E3FAD">
        <w:rPr>
          <w:rFonts w:ascii="Times New Roman" w:hAnsi="Times New Roman" w:cs="Times New Roman"/>
        </w:rPr>
        <w:t>godzinie 15:41, zakończono o 16:18</w:t>
      </w:r>
      <w:r w:rsidRPr="004E3FAD">
        <w:rPr>
          <w:rFonts w:ascii="Times New Roman" w:hAnsi="Times New Roman" w:cs="Times New Roman"/>
        </w:rPr>
        <w:t>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Przewodniczył: Piotr Kułakowski- Przewodniczący Komisji Finansów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Protokołował: Bartłomiej Klim - Wydział Ewidencji i Organizacji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  <w:b/>
        </w:rPr>
        <w:t>Obecni: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Członkowie Komisji - wg załączonej listy obecności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Osoby spoza Komisji - wg załączonej listy obecności</w:t>
      </w:r>
    </w:p>
    <w:p w:rsidR="005152C7" w:rsidRPr="004E3FAD" w:rsidRDefault="005152C7" w:rsidP="005152C7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4E3FAD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Porządek posiedzenia:</w:t>
      </w:r>
    </w:p>
    <w:p w:rsidR="005152C7" w:rsidRPr="004E3FAD" w:rsidRDefault="005152C7" w:rsidP="005152C7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1. Otwarcie i przyjęcie porządku.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2. Przyjęcie protokołu z poprzedniego posiedzenia.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3. Projekt uchwały w sprawie zmiany budżetu Gminy Sokółka na 2021 rok.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4. Projekt uchwały w sprawie zmiany uchwały dotyczącej zwolnień z podatku od nieruchomości w ramach regionalnej pomocy inwestycyjnej na wspieranie inwestycji początkowej i tworzenia nowych miejsc pracy związanych z tą inwestycją na terenie Gminy Sokółka.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5. Projekt uchwały w sprawie ustalenia stawki przedmiotowej dla Zakładu Gospodarki Komunalnej i Mieszkaniowej w Sokółce.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6. Projekt uchwały w sprawie zwolnienia z drugiej raty płatnej do 31 maja 2021 r. oraz przedłużenia do 31 grudnia 2021 r. terminu wniesienia trzeciej raty opłat za korzystanie z zezwoleń na sprzedaż napojów alkoholowych, płatnej do 30 września 2021 r. w lokalach gastronomicznych na terenie gminy Sokółka.</w:t>
      </w:r>
    </w:p>
    <w:p w:rsidR="000E5FC6" w:rsidRPr="004E3FAD" w:rsidRDefault="000E5FC6" w:rsidP="000E5FC6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7. Wolne wnioski.</w:t>
      </w:r>
    </w:p>
    <w:p w:rsidR="005152C7" w:rsidRPr="004E3FAD" w:rsidRDefault="005152C7" w:rsidP="000E5FC6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1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Otwarcie i przyjęcie porządku.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porządek obrad.</w:t>
      </w:r>
    </w:p>
    <w:p w:rsidR="000E5FC6" w:rsidRPr="004E3FAD" w:rsidRDefault="005152C7" w:rsidP="005152C7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 xml:space="preserve">Komisja Finansów </w:t>
      </w:r>
      <w:r w:rsidR="000E5FC6" w:rsidRPr="004E3FAD">
        <w:rPr>
          <w:rFonts w:ascii="Times New Roman" w:hAnsi="Times New Roman" w:cs="Times New Roman"/>
        </w:rPr>
        <w:t>jednogłośnie</w:t>
      </w:r>
      <w:r w:rsidRPr="004E3FAD">
        <w:rPr>
          <w:rFonts w:ascii="Times New Roman" w:hAnsi="Times New Roman" w:cs="Times New Roman"/>
        </w:rPr>
        <w:t xml:space="preserve"> przyjęła porządek obrad</w:t>
      </w:r>
      <w:r w:rsidR="000E5FC6" w:rsidRPr="004E3FAD">
        <w:rPr>
          <w:rFonts w:ascii="Times New Roman" w:hAnsi="Times New Roman" w:cs="Times New Roman"/>
        </w:rPr>
        <w:t>.</w:t>
      </w:r>
    </w:p>
    <w:p w:rsidR="004E3FAD" w:rsidRPr="004E3FAD" w:rsidRDefault="004E3FAD" w:rsidP="005152C7">
      <w:pPr>
        <w:rPr>
          <w:rFonts w:ascii="Times New Roman" w:hAnsi="Times New Roman" w:cs="Times New Roman"/>
          <w:b/>
        </w:rPr>
      </w:pPr>
    </w:p>
    <w:p w:rsidR="005152C7" w:rsidRPr="004E3FAD" w:rsidRDefault="005152C7" w:rsidP="005152C7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lastRenderedPageBreak/>
        <w:t>Ad. 2</w:t>
      </w:r>
    </w:p>
    <w:p w:rsidR="005152C7" w:rsidRPr="004E3FAD" w:rsidRDefault="005152C7" w:rsidP="005152C7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Przyjęcie protokołu z poprzedniego posiedzenia.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Przewodniczący Komisji Finansów Piotr Kułakowski poddał pod głosowanie protokół z poprzedniego posiedzenia.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Komisja Finansów jednogłośnie przyjęła protokół z poprzedniego posiedzenia.</w:t>
      </w:r>
    </w:p>
    <w:p w:rsidR="005152C7" w:rsidRPr="004E3FAD" w:rsidRDefault="005152C7" w:rsidP="005152C7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  <w:b/>
        </w:rPr>
        <w:t>Ad. 3</w:t>
      </w:r>
    </w:p>
    <w:p w:rsidR="00DE2D14" w:rsidRDefault="00DE2D14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zmiany budżetu Gminy Sokółka na 2021 rok.</w:t>
      </w:r>
    </w:p>
    <w:p w:rsidR="005152C7" w:rsidRPr="004E3FAD" w:rsidRDefault="005152C7" w:rsidP="005152C7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 xml:space="preserve">Łukasz </w:t>
      </w:r>
      <w:proofErr w:type="spellStart"/>
      <w:r w:rsidRPr="004E3FAD">
        <w:rPr>
          <w:rFonts w:ascii="Times New Roman" w:hAnsi="Times New Roman" w:cs="Times New Roman"/>
        </w:rPr>
        <w:t>Chłus</w:t>
      </w:r>
      <w:proofErr w:type="spellEnd"/>
      <w:r w:rsidRPr="004E3FAD">
        <w:rPr>
          <w:rFonts w:ascii="Times New Roman" w:hAnsi="Times New Roman" w:cs="Times New Roman"/>
        </w:rPr>
        <w:t xml:space="preserve"> - Wydział Finansowo – Budżetowy </w:t>
      </w:r>
      <w:r w:rsidR="004E3FAD" w:rsidRPr="004E3FAD">
        <w:rPr>
          <w:rFonts w:ascii="Times New Roman" w:hAnsi="Times New Roman" w:cs="Times New Roman"/>
        </w:rPr>
        <w:t>przedstawił</w:t>
      </w:r>
      <w:r w:rsidRPr="004E3FAD">
        <w:rPr>
          <w:rFonts w:ascii="Times New Roman" w:hAnsi="Times New Roman" w:cs="Times New Roman"/>
        </w:rPr>
        <w:t xml:space="preserve"> projekt uchwały.</w:t>
      </w:r>
    </w:p>
    <w:p w:rsidR="00E61480" w:rsidRDefault="004E3FAD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Radny Jaro</w:t>
      </w:r>
      <w:r>
        <w:rPr>
          <w:rFonts w:ascii="Times New Roman" w:hAnsi="Times New Roman" w:cs="Times New Roman"/>
        </w:rPr>
        <w:t>sław Panasiuk zaproponował, aby znaleźć jeszcze 100 tys. zł, które można by przeznaczyć na odśnieżanie.</w:t>
      </w:r>
    </w:p>
    <w:p w:rsidR="00827954" w:rsidRDefault="004E3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Burmistrza Antonii Stefanowicz powiedział, że tegoroczna zima jest bardzo ciężka, ale trzeba pamiętać o tym, że odśnieżać też trzeba będzie w listopadzie czy grudniu. Pełnomocnik zaproponował, aby </w:t>
      </w:r>
      <w:r w:rsidR="00827954">
        <w:rPr>
          <w:rFonts w:ascii="Times New Roman" w:hAnsi="Times New Roman" w:cs="Times New Roman"/>
        </w:rPr>
        <w:t>awaryjnie jako źródło finansowani wskazać przychód majątkowy w kwocie 100 tys. zł.</w:t>
      </w:r>
    </w:p>
    <w:p w:rsidR="00827954" w:rsidRDefault="0082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zaproponował, aby przesunąć te środki z zarządzania kryzysowego.</w:t>
      </w:r>
    </w:p>
    <w:p w:rsidR="00827954" w:rsidRDefault="00827954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 xml:space="preserve">Łukasz </w:t>
      </w:r>
      <w:proofErr w:type="spellStart"/>
      <w:r w:rsidRPr="004E3FAD">
        <w:rPr>
          <w:rFonts w:ascii="Times New Roman" w:hAnsi="Times New Roman" w:cs="Times New Roman"/>
        </w:rPr>
        <w:t>Chłus</w:t>
      </w:r>
      <w:proofErr w:type="spellEnd"/>
      <w:r w:rsidRPr="004E3FAD">
        <w:rPr>
          <w:rFonts w:ascii="Times New Roman" w:hAnsi="Times New Roman" w:cs="Times New Roman"/>
        </w:rPr>
        <w:t xml:space="preserve"> - Wydział Finansowo – Budżetowy</w:t>
      </w:r>
      <w:r>
        <w:rPr>
          <w:rFonts w:ascii="Times New Roman" w:hAnsi="Times New Roman" w:cs="Times New Roman"/>
        </w:rPr>
        <w:t xml:space="preserve"> wyjaśnił, że rezerwa na zarządzanie kryzysowe ma określone przypadki, w których może zostać ruszona i bardzo prawdopodobne byłoby, że RIO nie zgodziłoby się na wykorzystanie tych środków.</w:t>
      </w:r>
    </w:p>
    <w:p w:rsidR="00827954" w:rsidRDefault="0082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zaproponował, aby, z uwagi na trudności ze znalezieniem dodatkowych funduszy na bieżąco, Komisja Finansów zgłosiła potrzebę przesunięcie dodatkowych środków na sesji, a do tego czasu Urząd Miejski postara się znaleźć te środki, tak a</w:t>
      </w:r>
      <w:r w:rsidR="007210E4">
        <w:rPr>
          <w:rFonts w:ascii="Times New Roman" w:hAnsi="Times New Roman" w:cs="Times New Roman"/>
        </w:rPr>
        <w:t>by móc je wskazać już na sesji.</w:t>
      </w:r>
    </w:p>
    <w:p w:rsidR="007210E4" w:rsidRDefault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powiedział, że jego zdaniem najbezpieczniej będzie poddać pod głosowanie wniosek bez wskazywania źródła finansowania, tak aby Urząd mógł znaleźć te środki.</w:t>
      </w:r>
    </w:p>
    <w:p w:rsidR="007210E4" w:rsidRDefault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zaproponował, aby te środki pożyczyć z mostu w Dworzysku.</w:t>
      </w:r>
    </w:p>
    <w:p w:rsidR="007210E4" w:rsidRDefault="007210E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powiedział, że</w:t>
      </w:r>
      <w:r>
        <w:rPr>
          <w:rFonts w:ascii="Times New Roman" w:hAnsi="Times New Roman" w:cs="Times New Roman"/>
        </w:rPr>
        <w:t xml:space="preserve">by lepiej nie ruszać pieniędzy z budowy mostu, ponieważ nie znamy stopnia zaawansowania prac. </w:t>
      </w:r>
    </w:p>
    <w:p w:rsidR="007210E4" w:rsidRDefault="007210E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zaproponował, aby nie głosować tego wniosku, nie mając źródła finansowania.</w:t>
      </w:r>
    </w:p>
    <w:p w:rsidR="007210E4" w:rsidRDefault="00DE2D1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zaproponował finansowanie, w dziale 700 gospodarka mieszkaniowa, w dziale 700/05 gospodarka gruntami i nieruchomościami, paragraf 0770 wpłaty z tytułu odpłatnego nabycia prawa własności oraz prawa wieczystego nieruchomości, i w tym dziale zwiększyć nie 60 tys. zł, a o 160 tys. zł.</w:t>
      </w:r>
    </w:p>
    <w:p w:rsidR="00DE2D14" w:rsidRDefault="00DE2D1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zapytał, czy plan sprzedaży i analiza finansowa przewiduje uzyskanie takich środków.</w:t>
      </w:r>
    </w:p>
    <w:p w:rsidR="00DE2D14" w:rsidRDefault="00DE2D1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Pełnomocnik Burmistrza Antonii Stefanowicz</w:t>
      </w:r>
      <w:r>
        <w:rPr>
          <w:rFonts w:ascii="Times New Roman" w:hAnsi="Times New Roman" w:cs="Times New Roman"/>
        </w:rPr>
        <w:t xml:space="preserve"> powiedział, że według niego nie będzie problemów z realizacją zwiększonego planu sprzedaży.</w:t>
      </w:r>
    </w:p>
    <w:p w:rsidR="00DE2D14" w:rsidRDefault="00DE2D1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poddał pod głosowanie wniosek Radnego Jarosława Panasiuka, wraz z finansowaniem wskazanym przez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ełnomocnika Burmistrza.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„za” oraz 1 głosem „wstrzymującym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przyjęła wniosek. </w:t>
      </w:r>
    </w:p>
    <w:p w:rsidR="00DE2D14" w:rsidRDefault="00DE2D14" w:rsidP="00721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 wraz z przegłosowanym wnioskiem.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„za” oraz 2 głosami „wstrzymującymi” pozytywnie zaopiniowała projekt uchwały.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4</w:t>
      </w:r>
      <w:r w:rsidRPr="004E3FAD">
        <w:rPr>
          <w:rFonts w:ascii="Times New Roman" w:hAnsi="Times New Roman" w:cs="Times New Roman"/>
        </w:rPr>
        <w:t xml:space="preserve"> </w:t>
      </w:r>
    </w:p>
    <w:p w:rsidR="00DE2D14" w:rsidRPr="004E3FAD" w:rsidRDefault="00DE2D14" w:rsidP="00DE2D14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zmiany uchwały dotyczącej zwolnień z podatku od nieruchomości w ramach regionalnej pomocy inwestycyjnej na wspieranie inwestycji początkowej i tworzenia nowych miejsc pracy związanych z tą inwestycją na terenie Gminy Sokółka.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uchwały, wraz z autopoprawką przedstawił Łukasz </w:t>
      </w:r>
      <w:proofErr w:type="spellStart"/>
      <w:r>
        <w:rPr>
          <w:rFonts w:ascii="Times New Roman" w:hAnsi="Times New Roman" w:cs="Times New Roman"/>
        </w:rPr>
        <w:t>Chłus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3FAD">
        <w:rPr>
          <w:rFonts w:ascii="Times New Roman" w:hAnsi="Times New Roman" w:cs="Times New Roman"/>
        </w:rPr>
        <w:t>- Wydział Finansowo – Budżetowy</w:t>
      </w:r>
      <w:r>
        <w:rPr>
          <w:rFonts w:ascii="Times New Roman" w:hAnsi="Times New Roman" w:cs="Times New Roman"/>
        </w:rPr>
        <w:t>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</w:t>
      </w:r>
      <w:r>
        <w:rPr>
          <w:rFonts w:ascii="Times New Roman" w:hAnsi="Times New Roman" w:cs="Times New Roman"/>
        </w:rPr>
        <w:t>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:rsidR="00DE2D14" w:rsidRDefault="00DE2D14" w:rsidP="00DE2D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DE2D14" w:rsidRPr="004E3FAD" w:rsidRDefault="00DE2D14" w:rsidP="00DE2D14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ustalenia stawki przedmiotowej dla Zakładu Gospodarki Komunalnej i Mieszkaniowej w Sokółce.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Łukasz </w:t>
      </w:r>
      <w:proofErr w:type="spellStart"/>
      <w:r>
        <w:rPr>
          <w:rFonts w:ascii="Times New Roman" w:hAnsi="Times New Roman" w:cs="Times New Roman"/>
        </w:rPr>
        <w:t>Chłus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E3FAD">
        <w:rPr>
          <w:rFonts w:ascii="Times New Roman" w:hAnsi="Times New Roman" w:cs="Times New Roman"/>
        </w:rPr>
        <w:t>- Wydział Finansowo – Budżetowy</w:t>
      </w:r>
      <w:r>
        <w:rPr>
          <w:rFonts w:ascii="Times New Roman" w:hAnsi="Times New Roman" w:cs="Times New Roman"/>
        </w:rPr>
        <w:t>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:rsidR="00DE2D14" w:rsidRDefault="00DE2D14" w:rsidP="00DE2D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</w:t>
      </w:r>
    </w:p>
    <w:p w:rsidR="00DE2D14" w:rsidRDefault="00DE2D14" w:rsidP="00DE2D14">
      <w:pPr>
        <w:rPr>
          <w:rFonts w:ascii="Times New Roman" w:hAnsi="Times New Roman" w:cs="Times New Roman"/>
        </w:rPr>
      </w:pPr>
      <w:r w:rsidRPr="004E3FAD">
        <w:rPr>
          <w:rFonts w:ascii="Times New Roman" w:hAnsi="Times New Roman" w:cs="Times New Roman"/>
        </w:rPr>
        <w:t>Projekt uchwały w sprawie zwolnienia z drugiej raty płatnej do 31 maja 2021 r. oraz przedłużenia do 31 grudnia 2021 r. terminu wniesienia trzeciej raty opłat za korzystanie z zezwoleń na sprzedaż napojów alkoholowych, płatnej do 30 września 2021 r. w lokalach gastronomicznych na terenie gminy Sokółka.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</w:t>
      </w:r>
      <w:r>
        <w:rPr>
          <w:rFonts w:ascii="Times New Roman" w:hAnsi="Times New Roman" w:cs="Times New Roman"/>
        </w:rPr>
        <w:t xml:space="preserve"> przedstawił Zastępca Burmistrza Adam Kowalczuk.</w:t>
      </w:r>
    </w:p>
    <w:p w:rsidR="00EB5916" w:rsidRDefault="00EB5916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 czy pod koniec roku będzie kumulacja płatności 3 i 4 raty.</w:t>
      </w:r>
    </w:p>
    <w:p w:rsidR="00EB5916" w:rsidRDefault="00EB5916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</w:t>
      </w:r>
      <w:r>
        <w:rPr>
          <w:rFonts w:ascii="Times New Roman" w:hAnsi="Times New Roman" w:cs="Times New Roman"/>
        </w:rPr>
        <w:t>rmistrza Adam Kowalczuk wyjaśnił, że są tylko 3 raty.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354BE5" w:rsidRDefault="00354BE5" w:rsidP="0035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:rsidR="00DE2D14" w:rsidRDefault="00DE2D14" w:rsidP="00DE2D1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Ad. 7</w:t>
      </w:r>
    </w:p>
    <w:p w:rsidR="00DE2D14" w:rsidRPr="00DE2D14" w:rsidRDefault="00DE2D14" w:rsidP="00DE2D14">
      <w:pPr>
        <w:rPr>
          <w:rFonts w:ascii="Times New Roman" w:hAnsi="Times New Roman" w:cs="Times New Roman"/>
          <w:b/>
        </w:rPr>
      </w:pPr>
      <w:r w:rsidRPr="004E3FAD">
        <w:rPr>
          <w:rFonts w:ascii="Times New Roman" w:hAnsi="Times New Roman" w:cs="Times New Roman"/>
        </w:rPr>
        <w:t>Wolne wnioski.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DE2D1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:rsidR="00DE2D14" w:rsidRPr="00020EB4" w:rsidRDefault="00DE2D14" w:rsidP="00DE2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sectPr w:rsidR="00DE2D14" w:rsidRPr="0002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D"/>
    <w:rsid w:val="00020EB4"/>
    <w:rsid w:val="000A648D"/>
    <w:rsid w:val="000E5FC6"/>
    <w:rsid w:val="00354BE5"/>
    <w:rsid w:val="004E3FAD"/>
    <w:rsid w:val="005152C7"/>
    <w:rsid w:val="007210E4"/>
    <w:rsid w:val="00827954"/>
    <w:rsid w:val="00DE2D14"/>
    <w:rsid w:val="00E61480"/>
    <w:rsid w:val="00E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FD0B-5D45-4180-B994-6195702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152C7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52C7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5152C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81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4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3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8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7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6</cp:revision>
  <dcterms:created xsi:type="dcterms:W3CDTF">2021-02-24T10:12:00Z</dcterms:created>
  <dcterms:modified xsi:type="dcterms:W3CDTF">2021-02-24T11:55:00Z</dcterms:modified>
</cp:coreProperties>
</file>